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55" w:rsidRDefault="008D5655" w:rsidP="008D5655">
      <w:pPr>
        <w:ind w:firstLine="142"/>
        <w:jc w:val="both"/>
        <w:rPr>
          <w:color w:val="0000FF"/>
          <w:sz w:val="12"/>
          <w:szCs w:val="16"/>
        </w:rPr>
      </w:pPr>
      <w:r>
        <w:rPr>
          <w:noProof/>
        </w:rPr>
        <w:drawing>
          <wp:anchor distT="0" distB="0" distL="114300" distR="114300" simplePos="0" relativeHeight="251658240" behindDoc="1" locked="0" layoutInCell="1" allowOverlap="1">
            <wp:simplePos x="0" y="0"/>
            <wp:positionH relativeFrom="column">
              <wp:posOffset>2751455</wp:posOffset>
            </wp:positionH>
            <wp:positionV relativeFrom="paragraph">
              <wp:posOffset>23495</wp:posOffset>
            </wp:positionV>
            <wp:extent cx="511810" cy="643255"/>
            <wp:effectExtent l="0" t="0" r="2540" b="4445"/>
            <wp:wrapThrough wrapText="bothSides">
              <wp:wrapPolygon edited="0">
                <wp:start x="0" y="0"/>
                <wp:lineTo x="0" y="21110"/>
                <wp:lineTo x="20903" y="21110"/>
                <wp:lineTo x="20903" y="0"/>
                <wp:lineTo x="0" y="0"/>
              </wp:wrapPolygon>
            </wp:wrapThrough>
            <wp:docPr id="1" name="Рисунок 1" descr="Gerb_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k_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643255"/>
                    </a:xfrm>
                    <a:prstGeom prst="rect">
                      <a:avLst/>
                    </a:prstGeom>
                    <a:noFill/>
                  </pic:spPr>
                </pic:pic>
              </a:graphicData>
            </a:graphic>
            <wp14:sizeRelH relativeFrom="page">
              <wp14:pctWidth>0</wp14:pctWidth>
            </wp14:sizeRelH>
            <wp14:sizeRelV relativeFrom="page">
              <wp14:pctHeight>0</wp14:pctHeight>
            </wp14:sizeRelV>
          </wp:anchor>
        </w:drawing>
      </w:r>
    </w:p>
    <w:p w:rsidR="008D5655" w:rsidRDefault="008D5655" w:rsidP="008D5655">
      <w:pPr>
        <w:ind w:firstLine="142"/>
        <w:jc w:val="center"/>
        <w:rPr>
          <w:color w:val="0000FF"/>
          <w:sz w:val="12"/>
          <w:szCs w:val="16"/>
        </w:rPr>
      </w:pPr>
    </w:p>
    <w:tbl>
      <w:tblPr>
        <w:tblW w:w="10314" w:type="dxa"/>
        <w:tblLook w:val="04A0" w:firstRow="1" w:lastRow="0" w:firstColumn="1" w:lastColumn="0" w:noHBand="0" w:noVBand="1"/>
      </w:tblPr>
      <w:tblGrid>
        <w:gridCol w:w="10314"/>
      </w:tblGrid>
      <w:tr w:rsidR="008D5655" w:rsidTr="008D5655">
        <w:tc>
          <w:tcPr>
            <w:tcW w:w="10314" w:type="dxa"/>
            <w:vAlign w:val="center"/>
          </w:tcPr>
          <w:p w:rsidR="008D5655" w:rsidRDefault="008D5655">
            <w:pPr>
              <w:overflowPunct w:val="0"/>
              <w:autoSpaceDE w:val="0"/>
              <w:autoSpaceDN w:val="0"/>
              <w:adjustRightInd w:val="0"/>
              <w:spacing w:line="276" w:lineRule="auto"/>
              <w:jc w:val="center"/>
              <w:textAlignment w:val="baseline"/>
              <w:rPr>
                <w:rFonts w:eastAsia="Calibri"/>
                <w:b/>
                <w:caps/>
                <w:lang w:val="en-US" w:eastAsia="en-US"/>
              </w:rPr>
            </w:pPr>
            <w:r>
              <w:rPr>
                <w:rFonts w:eastAsia="Calibri"/>
                <w:b/>
                <w:caps/>
                <w:lang w:eastAsia="en-US"/>
              </w:rPr>
              <w:t>МИНИСТЕРСТВО ЗДРАВООХРАНЕНИЯ РЕСПУБЛИКИ КРЫМ</w:t>
            </w:r>
          </w:p>
          <w:p w:rsidR="008D5655" w:rsidRDefault="008D5655">
            <w:pPr>
              <w:overflowPunct w:val="0"/>
              <w:autoSpaceDE w:val="0"/>
              <w:autoSpaceDN w:val="0"/>
              <w:adjustRightInd w:val="0"/>
              <w:spacing w:line="276" w:lineRule="auto"/>
              <w:jc w:val="center"/>
              <w:textAlignment w:val="baseline"/>
              <w:rPr>
                <w:b/>
                <w:bCs/>
                <w:lang w:val="en-US" w:eastAsia="en-US"/>
              </w:rPr>
            </w:pPr>
          </w:p>
        </w:tc>
      </w:tr>
    </w:tbl>
    <w:p w:rsidR="008D5655" w:rsidRDefault="008D5655" w:rsidP="008D5655">
      <w:pPr>
        <w:ind w:left="-142"/>
        <w:jc w:val="center"/>
        <w:rPr>
          <w:sz w:val="28"/>
          <w:szCs w:val="28"/>
          <w:lang w:val="en-US" w:eastAsia="en-US"/>
        </w:rPr>
      </w:pPr>
      <w:r>
        <w:rPr>
          <w:sz w:val="28"/>
          <w:szCs w:val="28"/>
        </w:rPr>
        <w:t>Государственное автономное учреждение здравоохранения Республики Крым «Медицинский центр «Панацея»</w:t>
      </w:r>
    </w:p>
    <w:p w:rsidR="008D5655" w:rsidRDefault="008D5655" w:rsidP="008D5655">
      <w:pPr>
        <w:jc w:val="center"/>
        <w:rPr>
          <w:b/>
          <w:sz w:val="28"/>
          <w:szCs w:val="28"/>
        </w:rPr>
      </w:pPr>
    </w:p>
    <w:p w:rsidR="008D5655" w:rsidRDefault="008D5655" w:rsidP="008D5655">
      <w:pPr>
        <w:jc w:val="center"/>
        <w:rPr>
          <w:b/>
          <w:sz w:val="28"/>
          <w:szCs w:val="28"/>
        </w:rPr>
      </w:pPr>
      <w:r>
        <w:rPr>
          <w:b/>
          <w:sz w:val="28"/>
          <w:szCs w:val="28"/>
        </w:rPr>
        <w:t>ПРИКАЗ № 85</w:t>
      </w:r>
    </w:p>
    <w:p w:rsidR="008D5655" w:rsidRDefault="008D5655" w:rsidP="008D5655">
      <w:pPr>
        <w:jc w:val="center"/>
        <w:rPr>
          <w:b/>
          <w:sz w:val="28"/>
          <w:szCs w:val="28"/>
          <w:lang w:val="en-US"/>
        </w:rPr>
      </w:pPr>
    </w:p>
    <w:p w:rsidR="008D5655" w:rsidRDefault="008D5655" w:rsidP="008D5655">
      <w:r>
        <w:rPr>
          <w:b/>
          <w:sz w:val="28"/>
          <w:szCs w:val="28"/>
        </w:rPr>
        <w:t xml:space="preserve">09 января 2019 г.                                                                             г. Евпатория                                                            </w:t>
      </w:r>
      <w:r>
        <w:t xml:space="preserve"> </w:t>
      </w:r>
    </w:p>
    <w:p w:rsidR="00662A77" w:rsidRDefault="00662A77" w:rsidP="00662A77">
      <w:pPr>
        <w:pStyle w:val="FORMATTEXT"/>
        <w:jc w:val="both"/>
        <w:rPr>
          <w:color w:val="000001"/>
          <w:sz w:val="20"/>
          <w:szCs w:val="20"/>
        </w:rPr>
      </w:pPr>
    </w:p>
    <w:p w:rsidR="00662A77" w:rsidRPr="00237901" w:rsidRDefault="00662A77" w:rsidP="00662A77">
      <w:pPr>
        <w:pStyle w:val="FORMATTEXT"/>
        <w:jc w:val="both"/>
        <w:rPr>
          <w:color w:val="000001"/>
          <w:sz w:val="22"/>
          <w:szCs w:val="22"/>
        </w:rPr>
      </w:pPr>
      <w:r w:rsidRPr="00237901">
        <w:rPr>
          <w:color w:val="000001"/>
          <w:sz w:val="22"/>
          <w:szCs w:val="22"/>
        </w:rPr>
        <w:t xml:space="preserve">О создании комиссии по осуществлению </w:t>
      </w:r>
    </w:p>
    <w:p w:rsidR="00662A77" w:rsidRPr="00237901" w:rsidRDefault="00662A77" w:rsidP="00662A77">
      <w:pPr>
        <w:pStyle w:val="FORMATTEXT"/>
        <w:jc w:val="both"/>
        <w:rPr>
          <w:color w:val="000001"/>
          <w:sz w:val="22"/>
          <w:szCs w:val="22"/>
        </w:rPr>
      </w:pPr>
      <w:r w:rsidRPr="00237901">
        <w:rPr>
          <w:color w:val="000001"/>
          <w:sz w:val="22"/>
          <w:szCs w:val="22"/>
        </w:rPr>
        <w:t xml:space="preserve">закупок на поставку товаров, оказание услуг, </w:t>
      </w:r>
    </w:p>
    <w:p w:rsidR="00662A77" w:rsidRPr="00237901" w:rsidRDefault="00662A77" w:rsidP="00662A77">
      <w:pPr>
        <w:pStyle w:val="FORMATTEXT"/>
        <w:jc w:val="both"/>
        <w:rPr>
          <w:color w:val="000001"/>
          <w:sz w:val="22"/>
          <w:szCs w:val="22"/>
        </w:rPr>
      </w:pPr>
      <w:r w:rsidRPr="00237901">
        <w:rPr>
          <w:color w:val="000001"/>
          <w:sz w:val="22"/>
          <w:szCs w:val="22"/>
        </w:rPr>
        <w:t>выполнения работ для нужд</w:t>
      </w:r>
    </w:p>
    <w:p w:rsidR="00662A77" w:rsidRPr="00237901" w:rsidRDefault="00662A77" w:rsidP="00662A77">
      <w:pPr>
        <w:pStyle w:val="FORMATTEXT"/>
        <w:jc w:val="both"/>
        <w:rPr>
          <w:color w:val="000001"/>
          <w:sz w:val="22"/>
          <w:szCs w:val="22"/>
        </w:rPr>
      </w:pPr>
      <w:r w:rsidRPr="00237901">
        <w:rPr>
          <w:color w:val="000001"/>
          <w:sz w:val="22"/>
          <w:szCs w:val="22"/>
        </w:rPr>
        <w:t xml:space="preserve"> ГАУЗ РК «Медицинский центр «Панацея»</w:t>
      </w:r>
    </w:p>
    <w:p w:rsidR="000D7F8C" w:rsidRPr="00237901" w:rsidRDefault="000D7F8C" w:rsidP="00662A77">
      <w:pPr>
        <w:rPr>
          <w:sz w:val="22"/>
          <w:szCs w:val="22"/>
        </w:rPr>
      </w:pPr>
    </w:p>
    <w:p w:rsidR="00662A77" w:rsidRDefault="00662A77" w:rsidP="00662A77">
      <w:pPr>
        <w:pStyle w:val="FORMATTEXT"/>
        <w:jc w:val="both"/>
        <w:rPr>
          <w:color w:val="000001"/>
          <w:sz w:val="22"/>
          <w:szCs w:val="22"/>
        </w:rPr>
      </w:pPr>
      <w:r w:rsidRPr="00237901">
        <w:rPr>
          <w:color w:val="000001"/>
          <w:sz w:val="22"/>
          <w:szCs w:val="22"/>
        </w:rPr>
        <w:t xml:space="preserve">    В соответствии с Федеральным законом Российской Федерации от 05.04.2013 г. № 44-ФЗ «О контрактной системе в сфере закупок товаров, работ, услуг для обеспечения государственных и муниципальных нужд» и Федеральным законом Российской Федерации от 18.07.2011г. № 223-ФЗ «О закупках товаров, работ, услуг отдельными видами юридических лиц», </w:t>
      </w:r>
    </w:p>
    <w:p w:rsidR="00237901" w:rsidRPr="00237901" w:rsidRDefault="00237901" w:rsidP="00662A77">
      <w:pPr>
        <w:pStyle w:val="FORMATTEXT"/>
        <w:jc w:val="both"/>
        <w:rPr>
          <w:color w:val="000001"/>
          <w:sz w:val="22"/>
          <w:szCs w:val="22"/>
        </w:rPr>
      </w:pPr>
    </w:p>
    <w:p w:rsidR="00662A77" w:rsidRPr="008D5655" w:rsidRDefault="00662A77" w:rsidP="00662A77">
      <w:pPr>
        <w:pStyle w:val="FORMATTEXT"/>
        <w:jc w:val="center"/>
        <w:rPr>
          <w:b/>
          <w:color w:val="000001"/>
        </w:rPr>
      </w:pPr>
      <w:r w:rsidRPr="008D5655">
        <w:rPr>
          <w:b/>
          <w:color w:val="000001"/>
        </w:rPr>
        <w:t>ПРИКАЗЫВАЮ:</w:t>
      </w:r>
    </w:p>
    <w:p w:rsidR="00662A77" w:rsidRPr="008D5655" w:rsidRDefault="00662A77" w:rsidP="00662A77">
      <w:pPr>
        <w:jc w:val="both"/>
        <w:rPr>
          <w:color w:val="000001"/>
        </w:rPr>
      </w:pPr>
      <w:r w:rsidRPr="008D5655">
        <w:rPr>
          <w:color w:val="000001"/>
        </w:rPr>
        <w:t>1. Создать комиссию по осуществлению закупок на поставку товаров, оказание услуг, выполнения работ для нужд ГАУЗ РК «Медицинский центр «Панацея» (далее – Закупочная комиссия) в составе:</w:t>
      </w:r>
    </w:p>
    <w:p w:rsidR="00662A77" w:rsidRPr="008D5655" w:rsidRDefault="00662A77" w:rsidP="00662A77">
      <w:pPr>
        <w:pStyle w:val="FORMATTEXT"/>
        <w:jc w:val="both"/>
        <w:rPr>
          <w:color w:val="000001"/>
        </w:rPr>
      </w:pPr>
      <w:r w:rsidRPr="008D5655">
        <w:rPr>
          <w:color w:val="000001"/>
        </w:rPr>
        <w:t xml:space="preserve">Председатель Закупочной комиссии: </w:t>
      </w:r>
      <w:proofErr w:type="spellStart"/>
      <w:r w:rsidRPr="008D5655">
        <w:rPr>
          <w:color w:val="000001"/>
        </w:rPr>
        <w:t>Стенько</w:t>
      </w:r>
      <w:proofErr w:type="spellEnd"/>
      <w:r w:rsidRPr="008D5655">
        <w:rPr>
          <w:color w:val="000001"/>
        </w:rPr>
        <w:t xml:space="preserve"> И.В. – главный бухгалтер</w:t>
      </w:r>
    </w:p>
    <w:p w:rsidR="00662A77" w:rsidRPr="008D5655" w:rsidRDefault="00662A77" w:rsidP="00662A77">
      <w:pPr>
        <w:pStyle w:val="FORMATTEXT"/>
        <w:jc w:val="both"/>
        <w:rPr>
          <w:color w:val="000001"/>
        </w:rPr>
      </w:pPr>
      <w:r w:rsidRPr="008D5655">
        <w:rPr>
          <w:color w:val="000001"/>
        </w:rPr>
        <w:t xml:space="preserve">Заместитель председателя Закупочной комиссии: </w:t>
      </w:r>
    </w:p>
    <w:p w:rsidR="002F7923" w:rsidRPr="008D5655" w:rsidRDefault="002F7923" w:rsidP="002F7923">
      <w:pPr>
        <w:jc w:val="both"/>
        <w:rPr>
          <w:color w:val="000001"/>
        </w:rPr>
      </w:pPr>
      <w:proofErr w:type="spellStart"/>
      <w:r w:rsidRPr="008D5655">
        <w:rPr>
          <w:color w:val="000001"/>
        </w:rPr>
        <w:t>Сидорчук</w:t>
      </w:r>
      <w:proofErr w:type="spellEnd"/>
      <w:r w:rsidRPr="008D5655">
        <w:rPr>
          <w:color w:val="000001"/>
        </w:rPr>
        <w:t xml:space="preserve"> И.В. - заместитель главного врача по медицинской части</w:t>
      </w:r>
    </w:p>
    <w:p w:rsidR="00662A77" w:rsidRPr="008D5655" w:rsidRDefault="00662A77" w:rsidP="00662A77">
      <w:pPr>
        <w:jc w:val="both"/>
        <w:rPr>
          <w:color w:val="000001"/>
        </w:rPr>
      </w:pPr>
      <w:r w:rsidRPr="008D5655">
        <w:rPr>
          <w:color w:val="000001"/>
        </w:rPr>
        <w:t>Члены Закупочной комиссии:</w:t>
      </w:r>
    </w:p>
    <w:p w:rsidR="00662A77" w:rsidRPr="008D5655" w:rsidRDefault="00457535" w:rsidP="00662A77">
      <w:pPr>
        <w:jc w:val="both"/>
        <w:rPr>
          <w:color w:val="000001"/>
        </w:rPr>
      </w:pPr>
      <w:r w:rsidRPr="008D5655">
        <w:rPr>
          <w:color w:val="000001"/>
        </w:rPr>
        <w:t>Александро</w:t>
      </w:r>
      <w:r w:rsidR="00662A77" w:rsidRPr="008D5655">
        <w:rPr>
          <w:color w:val="000001"/>
        </w:rPr>
        <w:t>ва Г.В. – главная медицинская сестра</w:t>
      </w:r>
    </w:p>
    <w:p w:rsidR="00662A77" w:rsidRDefault="00662A77" w:rsidP="00662A77">
      <w:pPr>
        <w:jc w:val="both"/>
        <w:rPr>
          <w:color w:val="000001"/>
        </w:rPr>
      </w:pPr>
      <w:proofErr w:type="spellStart"/>
      <w:r w:rsidRPr="008D5655">
        <w:rPr>
          <w:color w:val="000001"/>
        </w:rPr>
        <w:t>Мантулина</w:t>
      </w:r>
      <w:proofErr w:type="spellEnd"/>
      <w:r w:rsidRPr="008D5655">
        <w:rPr>
          <w:color w:val="000001"/>
        </w:rPr>
        <w:t xml:space="preserve"> Г.И. – сестра хозяйка</w:t>
      </w:r>
    </w:p>
    <w:p w:rsidR="002F7923" w:rsidRPr="008D5655" w:rsidRDefault="002F7923" w:rsidP="00662A77">
      <w:pPr>
        <w:jc w:val="both"/>
        <w:rPr>
          <w:color w:val="000001"/>
        </w:rPr>
      </w:pPr>
      <w:proofErr w:type="gramStart"/>
      <w:r>
        <w:rPr>
          <w:color w:val="000001"/>
        </w:rPr>
        <w:t>Бережной</w:t>
      </w:r>
      <w:proofErr w:type="gramEnd"/>
      <w:r>
        <w:rPr>
          <w:color w:val="000001"/>
        </w:rPr>
        <w:t xml:space="preserve"> В.В. – заведующий хозяйством</w:t>
      </w:r>
    </w:p>
    <w:p w:rsidR="00662A77" w:rsidRPr="008D5655" w:rsidRDefault="00662A77" w:rsidP="00662A77">
      <w:pPr>
        <w:jc w:val="both"/>
        <w:rPr>
          <w:color w:val="000001"/>
        </w:rPr>
      </w:pPr>
      <w:r w:rsidRPr="008D5655">
        <w:rPr>
          <w:color w:val="000001"/>
        </w:rPr>
        <w:t xml:space="preserve">Функции секретаря Закупочной комиссии возложить </w:t>
      </w:r>
      <w:proofErr w:type="gramStart"/>
      <w:r w:rsidRPr="008D5655">
        <w:rPr>
          <w:color w:val="000001"/>
        </w:rPr>
        <w:t>на</w:t>
      </w:r>
      <w:proofErr w:type="gramEnd"/>
      <w:r w:rsidRPr="008D5655">
        <w:rPr>
          <w:color w:val="000001"/>
        </w:rPr>
        <w:t xml:space="preserve">: </w:t>
      </w:r>
    </w:p>
    <w:p w:rsidR="00662A77" w:rsidRPr="008D5655" w:rsidRDefault="00662A77" w:rsidP="00662A77">
      <w:pPr>
        <w:jc w:val="both"/>
        <w:rPr>
          <w:color w:val="000001"/>
        </w:rPr>
      </w:pPr>
      <w:proofErr w:type="spellStart"/>
      <w:r w:rsidRPr="008D5655">
        <w:rPr>
          <w:color w:val="000001"/>
        </w:rPr>
        <w:t>Кожарскую</w:t>
      </w:r>
      <w:proofErr w:type="spellEnd"/>
      <w:r w:rsidRPr="008D5655">
        <w:rPr>
          <w:color w:val="000001"/>
        </w:rPr>
        <w:t xml:space="preserve"> С.Ф. – секретаря-руководителя </w:t>
      </w:r>
    </w:p>
    <w:p w:rsidR="00662A77" w:rsidRPr="008D5655" w:rsidRDefault="00662A77" w:rsidP="00662A77">
      <w:pPr>
        <w:jc w:val="both"/>
        <w:rPr>
          <w:color w:val="000001"/>
        </w:rPr>
      </w:pPr>
      <w:r w:rsidRPr="008D5655">
        <w:rPr>
          <w:color w:val="000001"/>
        </w:rPr>
        <w:t xml:space="preserve">    В период временного отсутствия члена Закупочной комиссии его обязанности исполняет лицо, временно замещающее его по должности. </w:t>
      </w:r>
    </w:p>
    <w:p w:rsidR="00662A77" w:rsidRPr="00CF7F40" w:rsidRDefault="00662A77" w:rsidP="00662A77">
      <w:pPr>
        <w:jc w:val="both"/>
      </w:pPr>
      <w:r w:rsidRPr="00CF7F40">
        <w:t xml:space="preserve">    В период временного отсутствия секретаря Закупочной комиссии его функции исполняет Крупка Т.В. – бухгалтер.</w:t>
      </w:r>
    </w:p>
    <w:p w:rsidR="00662A77" w:rsidRDefault="00662A77" w:rsidP="00662A77">
      <w:pPr>
        <w:pStyle w:val="FORMATTEXT"/>
        <w:jc w:val="both"/>
        <w:rPr>
          <w:color w:val="000001"/>
        </w:rPr>
      </w:pPr>
      <w:r w:rsidRPr="008D5655">
        <w:rPr>
          <w:color w:val="000001"/>
        </w:rPr>
        <w:t>2.Утвердить Положение о закупо</w:t>
      </w:r>
      <w:r w:rsidR="00237901">
        <w:rPr>
          <w:color w:val="000001"/>
        </w:rPr>
        <w:t xml:space="preserve">чной комиссии </w:t>
      </w:r>
      <w:r w:rsidRPr="008D5655">
        <w:rPr>
          <w:color w:val="000001"/>
        </w:rPr>
        <w:t>ГАУЗ РК «Медицинский центр «Панацея»</w:t>
      </w:r>
      <w:r w:rsidR="00237901">
        <w:rPr>
          <w:color w:val="000001"/>
        </w:rPr>
        <w:t xml:space="preserve"> (приложение 1)</w:t>
      </w:r>
      <w:r w:rsidRPr="008D5655">
        <w:rPr>
          <w:color w:val="000001"/>
        </w:rPr>
        <w:t>.</w:t>
      </w:r>
    </w:p>
    <w:p w:rsidR="00237901" w:rsidRPr="008D5655" w:rsidRDefault="00237901" w:rsidP="00662A77">
      <w:pPr>
        <w:pStyle w:val="FORMATTEXT"/>
        <w:jc w:val="both"/>
        <w:rPr>
          <w:color w:val="000001"/>
        </w:rPr>
      </w:pPr>
      <w:r>
        <w:rPr>
          <w:color w:val="000001"/>
        </w:rPr>
        <w:t>3. Утвердить Положение о единой комиссии по определению поставщиков (подрядчиков, исполнителей) (приложение 2).</w:t>
      </w:r>
    </w:p>
    <w:p w:rsidR="00662A77" w:rsidRPr="008D5655" w:rsidRDefault="00662A77" w:rsidP="00662A77">
      <w:pPr>
        <w:pStyle w:val="FORMATTEXT"/>
        <w:jc w:val="both"/>
        <w:rPr>
          <w:color w:val="000001"/>
        </w:rPr>
      </w:pPr>
      <w:r w:rsidRPr="008D5655">
        <w:rPr>
          <w:color w:val="000001"/>
        </w:rPr>
        <w:t xml:space="preserve">3. </w:t>
      </w:r>
      <w:proofErr w:type="gramStart"/>
      <w:r w:rsidRPr="008D5655">
        <w:rPr>
          <w:color w:val="000001"/>
        </w:rPr>
        <w:t>Контроль за</w:t>
      </w:r>
      <w:proofErr w:type="gramEnd"/>
      <w:r w:rsidRPr="008D5655">
        <w:rPr>
          <w:color w:val="000001"/>
        </w:rPr>
        <w:t xml:space="preserve"> исполнением настоящего приказа оставляю за собой. </w:t>
      </w:r>
    </w:p>
    <w:p w:rsidR="00662A77" w:rsidRPr="008D5655" w:rsidRDefault="00662A77" w:rsidP="00662A77">
      <w:pPr>
        <w:jc w:val="both"/>
        <w:rPr>
          <w:color w:val="000001"/>
        </w:rPr>
      </w:pPr>
      <w:r w:rsidRPr="008D5655">
        <w:rPr>
          <w:color w:val="000001"/>
        </w:rPr>
        <w:t>4. Приказ вступает в силу со дня подписания</w:t>
      </w:r>
    </w:p>
    <w:p w:rsidR="00662A77" w:rsidRPr="008D5655" w:rsidRDefault="00662A77" w:rsidP="00662A77">
      <w:pPr>
        <w:pStyle w:val="FORMATTEXT"/>
        <w:jc w:val="both"/>
        <w:rPr>
          <w:color w:val="000001"/>
        </w:rPr>
      </w:pPr>
    </w:p>
    <w:p w:rsidR="00662A77" w:rsidRPr="008D5655" w:rsidRDefault="00662A77" w:rsidP="00662A77">
      <w:pPr>
        <w:jc w:val="both"/>
        <w:rPr>
          <w:b/>
        </w:rPr>
      </w:pPr>
      <w:r w:rsidRPr="008D5655">
        <w:rPr>
          <w:b/>
        </w:rPr>
        <w:t>Главный врач ГАУЗ РК</w:t>
      </w:r>
    </w:p>
    <w:p w:rsidR="00662A77" w:rsidRPr="008D5655" w:rsidRDefault="00662A77" w:rsidP="00662A77">
      <w:pPr>
        <w:jc w:val="both"/>
        <w:rPr>
          <w:b/>
        </w:rPr>
      </w:pPr>
      <w:r w:rsidRPr="008D5655">
        <w:rPr>
          <w:b/>
        </w:rPr>
        <w:t xml:space="preserve"> «Медицинский центр «Панацея»</w:t>
      </w:r>
      <w:r w:rsidRPr="008D5655">
        <w:rPr>
          <w:b/>
        </w:rPr>
        <w:tab/>
      </w:r>
      <w:r w:rsidRPr="008D5655">
        <w:rPr>
          <w:b/>
        </w:rPr>
        <w:tab/>
      </w:r>
      <w:r w:rsidRPr="008D5655">
        <w:rPr>
          <w:b/>
        </w:rPr>
        <w:tab/>
      </w:r>
      <w:r w:rsidRPr="008D5655">
        <w:rPr>
          <w:b/>
        </w:rPr>
        <w:tab/>
        <w:t>В.С. Скляр</w:t>
      </w:r>
    </w:p>
    <w:p w:rsidR="00662A77" w:rsidRDefault="00662A77" w:rsidP="00662A77">
      <w:pPr>
        <w:pStyle w:val="FORMATTEXT"/>
        <w:rPr>
          <w:color w:val="000001"/>
        </w:rPr>
      </w:pPr>
    </w:p>
    <w:p w:rsidR="00662A77" w:rsidRDefault="00662A77" w:rsidP="00662A77">
      <w:pPr>
        <w:pStyle w:val="FORMATTEXT"/>
        <w:rPr>
          <w:color w:val="000001"/>
        </w:rPr>
      </w:pPr>
      <w:r>
        <w:rPr>
          <w:color w:val="000001"/>
        </w:rPr>
        <w:t>Ознакомлены:</w:t>
      </w:r>
    </w:p>
    <w:p w:rsidR="00662A77" w:rsidRDefault="00662A77" w:rsidP="00662A77">
      <w:pPr>
        <w:pStyle w:val="FORMATTEXT"/>
        <w:rPr>
          <w:color w:val="000001"/>
        </w:rPr>
      </w:pPr>
      <w:proofErr w:type="spellStart"/>
      <w:r>
        <w:rPr>
          <w:color w:val="000001"/>
        </w:rPr>
        <w:t>Стенько</w:t>
      </w:r>
      <w:proofErr w:type="spellEnd"/>
      <w:r>
        <w:rPr>
          <w:color w:val="000001"/>
        </w:rPr>
        <w:t xml:space="preserve"> И.В.______________                               </w:t>
      </w:r>
      <w:proofErr w:type="spellStart"/>
      <w:r>
        <w:rPr>
          <w:color w:val="000001"/>
        </w:rPr>
        <w:t>Мантулина</w:t>
      </w:r>
      <w:proofErr w:type="spellEnd"/>
      <w:r>
        <w:rPr>
          <w:color w:val="000001"/>
        </w:rPr>
        <w:t xml:space="preserve"> Г.И.____________</w:t>
      </w:r>
    </w:p>
    <w:p w:rsidR="00662A77" w:rsidRDefault="008D5655" w:rsidP="008D5655">
      <w:pPr>
        <w:jc w:val="both"/>
        <w:rPr>
          <w:color w:val="000001"/>
        </w:rPr>
      </w:pPr>
      <w:r>
        <w:rPr>
          <w:color w:val="000001"/>
        </w:rPr>
        <w:t>Александрова Г.В._________</w:t>
      </w:r>
      <w:r w:rsidR="00662A77">
        <w:rPr>
          <w:color w:val="000001"/>
        </w:rPr>
        <w:t xml:space="preserve">                               Крупка Т.В._______________</w:t>
      </w:r>
      <w:r w:rsidR="00662A77" w:rsidRPr="00652890">
        <w:rPr>
          <w:color w:val="000001"/>
        </w:rPr>
        <w:t> </w:t>
      </w:r>
    </w:p>
    <w:p w:rsidR="00662A77" w:rsidRDefault="00CC70F7" w:rsidP="00662A77">
      <w:pPr>
        <w:pStyle w:val="FORMATTEXT"/>
        <w:rPr>
          <w:color w:val="000001"/>
        </w:rPr>
      </w:pPr>
      <w:proofErr w:type="spellStart"/>
      <w:r>
        <w:rPr>
          <w:color w:val="000001"/>
        </w:rPr>
        <w:t>Сидорчук</w:t>
      </w:r>
      <w:proofErr w:type="spellEnd"/>
      <w:r>
        <w:rPr>
          <w:color w:val="000001"/>
        </w:rPr>
        <w:t xml:space="preserve"> И.В</w:t>
      </w:r>
      <w:r w:rsidR="00662A77">
        <w:rPr>
          <w:color w:val="000001"/>
        </w:rPr>
        <w:t xml:space="preserve">._____________                              </w:t>
      </w:r>
      <w:proofErr w:type="spellStart"/>
      <w:r w:rsidR="00662A77">
        <w:rPr>
          <w:color w:val="000001"/>
        </w:rPr>
        <w:t>Кожарская</w:t>
      </w:r>
      <w:proofErr w:type="spellEnd"/>
      <w:r w:rsidR="00662A77">
        <w:rPr>
          <w:color w:val="000001"/>
        </w:rPr>
        <w:t xml:space="preserve"> С.Ф.____________</w:t>
      </w:r>
    </w:p>
    <w:p w:rsidR="00CF7F40" w:rsidRDefault="00CF7F40" w:rsidP="00662A77">
      <w:pPr>
        <w:pStyle w:val="FORMATTEXT"/>
        <w:rPr>
          <w:color w:val="000001"/>
        </w:rPr>
      </w:pPr>
      <w:r>
        <w:rPr>
          <w:color w:val="000001"/>
        </w:rPr>
        <w:t>Бережной В.В._____________</w:t>
      </w:r>
    </w:p>
    <w:p w:rsidR="00D27272" w:rsidRPr="00D27272" w:rsidRDefault="00D27272" w:rsidP="00D27272">
      <w:pPr>
        <w:jc w:val="right"/>
        <w:outlineLvl w:val="1"/>
        <w:rPr>
          <w:bCs/>
          <w:sz w:val="20"/>
          <w:szCs w:val="20"/>
        </w:rPr>
      </w:pPr>
      <w:r w:rsidRPr="00D27272">
        <w:rPr>
          <w:bCs/>
          <w:sz w:val="20"/>
          <w:szCs w:val="20"/>
        </w:rPr>
        <w:lastRenderedPageBreak/>
        <w:t>Приложение 1</w:t>
      </w:r>
      <w:r w:rsidRPr="00D27272">
        <w:rPr>
          <w:bCs/>
          <w:sz w:val="20"/>
          <w:szCs w:val="20"/>
        </w:rPr>
        <w:br/>
        <w:t xml:space="preserve">к приказу № 85 от 09. 01.2019 </w:t>
      </w:r>
    </w:p>
    <w:p w:rsidR="00D27272" w:rsidRPr="00D27272" w:rsidRDefault="00D27272" w:rsidP="00D27272">
      <w:pPr>
        <w:jc w:val="right"/>
        <w:outlineLvl w:val="1"/>
        <w:rPr>
          <w:bCs/>
          <w:sz w:val="20"/>
          <w:szCs w:val="20"/>
        </w:rPr>
      </w:pPr>
      <w:r w:rsidRPr="00D27272">
        <w:rPr>
          <w:bCs/>
          <w:sz w:val="20"/>
          <w:szCs w:val="20"/>
        </w:rPr>
        <w:t>ГАУЗ РК «Медицинский центр «Панацея»</w:t>
      </w:r>
    </w:p>
    <w:p w:rsidR="00D27272" w:rsidRDefault="00D27272" w:rsidP="00D27272">
      <w:pPr>
        <w:contextualSpacing/>
        <w:jc w:val="center"/>
        <w:rPr>
          <w:b/>
          <w:sz w:val="28"/>
          <w:szCs w:val="28"/>
        </w:rPr>
      </w:pPr>
    </w:p>
    <w:p w:rsidR="00D27272" w:rsidRPr="00690D93" w:rsidRDefault="00D27272" w:rsidP="00D27272">
      <w:pPr>
        <w:contextualSpacing/>
        <w:jc w:val="center"/>
        <w:rPr>
          <w:b/>
          <w:sz w:val="20"/>
          <w:szCs w:val="20"/>
        </w:rPr>
      </w:pPr>
      <w:r w:rsidRPr="00690D93">
        <w:rPr>
          <w:b/>
          <w:sz w:val="20"/>
          <w:szCs w:val="20"/>
        </w:rPr>
        <w:t>Положение</w:t>
      </w:r>
      <w:r w:rsidRPr="00690D93">
        <w:rPr>
          <w:b/>
          <w:sz w:val="20"/>
          <w:szCs w:val="20"/>
        </w:rPr>
        <w:br/>
        <w:t>о закупочной комиссии ГАУЗ РК «Медицинский центр» Панацея»</w:t>
      </w:r>
    </w:p>
    <w:p w:rsidR="00D27272" w:rsidRPr="00690D93" w:rsidRDefault="00D27272" w:rsidP="00D27272">
      <w:pPr>
        <w:contextualSpacing/>
        <w:jc w:val="center"/>
        <w:rPr>
          <w:b/>
          <w:i/>
          <w:sz w:val="20"/>
          <w:szCs w:val="20"/>
        </w:rPr>
      </w:pPr>
    </w:p>
    <w:p w:rsidR="00D27272" w:rsidRPr="00690D93" w:rsidRDefault="00D27272" w:rsidP="00D27272">
      <w:pPr>
        <w:spacing w:before="100" w:beforeAutospacing="1" w:after="120"/>
        <w:jc w:val="center"/>
        <w:rPr>
          <w:b/>
          <w:i/>
          <w:sz w:val="20"/>
          <w:szCs w:val="20"/>
        </w:rPr>
      </w:pPr>
      <w:r w:rsidRPr="00690D93">
        <w:rPr>
          <w:b/>
          <w:i/>
          <w:sz w:val="20"/>
          <w:szCs w:val="20"/>
        </w:rPr>
        <w:t>1. Общие положения</w:t>
      </w:r>
      <w:bookmarkStart w:id="0" w:name="_GoBack"/>
      <w:bookmarkEnd w:id="0"/>
    </w:p>
    <w:p w:rsidR="00D27272" w:rsidRPr="00690D93" w:rsidRDefault="00D27272" w:rsidP="00D27272">
      <w:pPr>
        <w:ind w:firstLine="708"/>
        <w:jc w:val="both"/>
        <w:rPr>
          <w:sz w:val="20"/>
          <w:szCs w:val="20"/>
        </w:rPr>
      </w:pPr>
      <w:r w:rsidRPr="00690D93">
        <w:rPr>
          <w:sz w:val="20"/>
          <w:szCs w:val="20"/>
        </w:rPr>
        <w:t>1.1. Положение о закупочной комиссии ГАУЗ РК «Медицинский центр» Панацея» разработано в соответствии с Положением о закупке товаров, работ, услуг ГАУЗ РК «Медицинский центр» Панацея».</w:t>
      </w:r>
    </w:p>
    <w:p w:rsidR="00D27272" w:rsidRPr="00690D93" w:rsidRDefault="00D27272" w:rsidP="00D27272">
      <w:pPr>
        <w:ind w:firstLine="708"/>
        <w:jc w:val="both"/>
        <w:rPr>
          <w:sz w:val="20"/>
          <w:szCs w:val="20"/>
        </w:rPr>
      </w:pPr>
      <w:r w:rsidRPr="00690D93">
        <w:rPr>
          <w:sz w:val="20"/>
          <w:szCs w:val="20"/>
        </w:rPr>
        <w:t>1.2. </w:t>
      </w:r>
      <w:proofErr w:type="gramStart"/>
      <w:r w:rsidRPr="00690D93">
        <w:rPr>
          <w:sz w:val="20"/>
          <w:szCs w:val="20"/>
        </w:rPr>
        <w:t xml:space="preserve">Настоящее Положение определяет порядок </w:t>
      </w:r>
      <w:r w:rsidRPr="00690D93">
        <w:rPr>
          <w:rStyle w:val="a6"/>
          <w:sz w:val="20"/>
          <w:szCs w:val="20"/>
        </w:rPr>
        <w:t>формирования</w:t>
      </w:r>
      <w:r w:rsidRPr="00690D93">
        <w:rPr>
          <w:sz w:val="20"/>
          <w:szCs w:val="20"/>
        </w:rPr>
        <w:t>, функции, порядок осуществления деятельности и состав закупочной комиссии ГАУЗ РК «Медицинский центр» Панацея» (далее – Комиссия), права, обязанности и ответственность членов Комиссии при осуществлении закупок товаров, работ, услуг для нужд ГАУЗ РК «Медицинский центр» Панацея» (далее – Заказчик) в соответствии с требованиями Федерального закона от 18.07.2011 № 223-ФЗ «О закупках товаров, работ, услуг отдельными видами юридических лиц» (далее</w:t>
      </w:r>
      <w:proofErr w:type="gramEnd"/>
      <w:r w:rsidRPr="00690D93">
        <w:rPr>
          <w:sz w:val="20"/>
          <w:szCs w:val="20"/>
        </w:rPr>
        <w:t xml:space="preserve"> – </w:t>
      </w:r>
      <w:proofErr w:type="gramStart"/>
      <w:r w:rsidRPr="00690D93">
        <w:rPr>
          <w:sz w:val="20"/>
          <w:szCs w:val="20"/>
        </w:rPr>
        <w:t>Закон № 223-ФЗ) и Положением о закупке.</w:t>
      </w:r>
      <w:proofErr w:type="gramEnd"/>
    </w:p>
    <w:p w:rsidR="00D27272" w:rsidRPr="00690D93" w:rsidRDefault="00D27272" w:rsidP="00D27272">
      <w:pPr>
        <w:ind w:firstLine="708"/>
        <w:jc w:val="both"/>
        <w:rPr>
          <w:sz w:val="20"/>
          <w:szCs w:val="20"/>
        </w:rPr>
      </w:pPr>
      <w:r w:rsidRPr="00690D93">
        <w:rPr>
          <w:sz w:val="20"/>
          <w:szCs w:val="20"/>
        </w:rPr>
        <w:t>1.3. Термины и определения, упомянутые в тексте настоящего Положения, используются в</w:t>
      </w:r>
      <w:r w:rsidRPr="00690D93">
        <w:rPr>
          <w:sz w:val="20"/>
          <w:szCs w:val="20"/>
          <w:lang w:val="en-US"/>
        </w:rPr>
        <w:t> </w:t>
      </w:r>
      <w:r w:rsidRPr="00690D93">
        <w:rPr>
          <w:sz w:val="20"/>
          <w:szCs w:val="20"/>
        </w:rPr>
        <w:t>значениях, установленных Положением о закупке.</w:t>
      </w:r>
    </w:p>
    <w:p w:rsidR="00D27272" w:rsidRPr="00690D93" w:rsidRDefault="00D27272" w:rsidP="00D27272">
      <w:pPr>
        <w:ind w:firstLine="709"/>
        <w:jc w:val="both"/>
        <w:rPr>
          <w:i/>
          <w:sz w:val="20"/>
          <w:szCs w:val="20"/>
        </w:rPr>
      </w:pPr>
    </w:p>
    <w:p w:rsidR="00D27272" w:rsidRPr="00690D93" w:rsidRDefault="00D27272" w:rsidP="00D27272">
      <w:pPr>
        <w:spacing w:after="120"/>
        <w:ind w:firstLine="709"/>
        <w:jc w:val="center"/>
        <w:rPr>
          <w:b/>
          <w:i/>
          <w:sz w:val="20"/>
          <w:szCs w:val="20"/>
        </w:rPr>
      </w:pPr>
      <w:r w:rsidRPr="00690D93">
        <w:rPr>
          <w:b/>
          <w:i/>
          <w:sz w:val="20"/>
          <w:szCs w:val="20"/>
        </w:rPr>
        <w:t>2. Правовое регулирование</w:t>
      </w:r>
    </w:p>
    <w:p w:rsidR="00D27272" w:rsidRPr="00690D93" w:rsidRDefault="00D27272" w:rsidP="00D27272">
      <w:pPr>
        <w:ind w:firstLine="708"/>
        <w:jc w:val="both"/>
        <w:rPr>
          <w:sz w:val="20"/>
          <w:szCs w:val="20"/>
        </w:rPr>
      </w:pPr>
      <w:r w:rsidRPr="00690D93">
        <w:rPr>
          <w:sz w:val="20"/>
          <w:szCs w:val="20"/>
        </w:rPr>
        <w:t>2. Комиссия в своей деятельности руководствуется Гражданским кодексом, Законом № 223-ФЗ, иными федеральными законами, нормативными правовыми актами Президента и Правительства Российской Федерации, Положением о</w:t>
      </w:r>
      <w:r w:rsidRPr="00690D93">
        <w:rPr>
          <w:sz w:val="20"/>
          <w:szCs w:val="20"/>
          <w:lang w:val="en-US"/>
        </w:rPr>
        <w:t> </w:t>
      </w:r>
      <w:r w:rsidRPr="00690D93">
        <w:rPr>
          <w:sz w:val="20"/>
          <w:szCs w:val="20"/>
        </w:rPr>
        <w:t>закупке, настоящим Положением, а также правовыми актами Заказчика.</w:t>
      </w:r>
    </w:p>
    <w:p w:rsidR="00D27272" w:rsidRPr="00690D93" w:rsidRDefault="00D27272" w:rsidP="00D27272">
      <w:pPr>
        <w:ind w:firstLine="709"/>
        <w:jc w:val="both"/>
        <w:rPr>
          <w:i/>
          <w:sz w:val="20"/>
          <w:szCs w:val="20"/>
        </w:rPr>
      </w:pPr>
    </w:p>
    <w:p w:rsidR="00D27272" w:rsidRPr="00690D93" w:rsidRDefault="00D27272" w:rsidP="00D27272">
      <w:pPr>
        <w:spacing w:after="120"/>
        <w:ind w:firstLine="709"/>
        <w:jc w:val="center"/>
        <w:rPr>
          <w:i/>
          <w:sz w:val="20"/>
          <w:szCs w:val="20"/>
        </w:rPr>
      </w:pPr>
      <w:r w:rsidRPr="00690D93">
        <w:rPr>
          <w:b/>
          <w:i/>
          <w:sz w:val="20"/>
          <w:szCs w:val="20"/>
        </w:rPr>
        <w:t>3. Порядок формирования комиссии</w:t>
      </w:r>
    </w:p>
    <w:p w:rsidR="00D27272" w:rsidRPr="00690D93" w:rsidRDefault="00D27272" w:rsidP="00D27272">
      <w:pPr>
        <w:ind w:firstLine="708"/>
        <w:jc w:val="both"/>
        <w:rPr>
          <w:b/>
          <w:sz w:val="20"/>
          <w:szCs w:val="20"/>
        </w:rPr>
      </w:pPr>
      <w:r w:rsidRPr="00690D93">
        <w:rPr>
          <w:sz w:val="20"/>
          <w:szCs w:val="20"/>
        </w:rPr>
        <w:t>3.1. Комиссия является коллегиальным органом управления закупочной деятельностью Заказчика.</w:t>
      </w:r>
    </w:p>
    <w:p w:rsidR="00D27272" w:rsidRPr="00690D93" w:rsidRDefault="00D27272" w:rsidP="00D27272">
      <w:pPr>
        <w:ind w:firstLine="708"/>
        <w:jc w:val="both"/>
        <w:rPr>
          <w:sz w:val="20"/>
          <w:szCs w:val="20"/>
        </w:rPr>
      </w:pPr>
      <w:r w:rsidRPr="00690D93">
        <w:rPr>
          <w:sz w:val="20"/>
          <w:szCs w:val="20"/>
        </w:rPr>
        <w:t>3.2. Решение об изменении состава Комиссии оформляется приказом Заказчика.</w:t>
      </w:r>
    </w:p>
    <w:p w:rsidR="00D27272" w:rsidRPr="00690D93" w:rsidRDefault="00D27272" w:rsidP="00D27272">
      <w:pPr>
        <w:ind w:firstLine="708"/>
        <w:jc w:val="both"/>
        <w:rPr>
          <w:sz w:val="20"/>
          <w:szCs w:val="20"/>
        </w:rPr>
      </w:pPr>
      <w:r w:rsidRPr="00690D93">
        <w:rPr>
          <w:sz w:val="20"/>
          <w:szCs w:val="20"/>
        </w:rPr>
        <w:t>3.3. В состав Комиссии должны входить не менее пяти человек, в том числе председатель Комиссии, заместитель председателя Комиссии и секретарь Комиссии.</w:t>
      </w:r>
    </w:p>
    <w:p w:rsidR="00D27272" w:rsidRPr="00690D93" w:rsidRDefault="00D27272" w:rsidP="00D27272">
      <w:pPr>
        <w:ind w:firstLine="708"/>
        <w:jc w:val="both"/>
        <w:rPr>
          <w:sz w:val="20"/>
          <w:szCs w:val="20"/>
        </w:rPr>
      </w:pPr>
      <w:r w:rsidRPr="00690D93">
        <w:rPr>
          <w:sz w:val="20"/>
          <w:szCs w:val="20"/>
        </w:rPr>
        <w:t>3.4. Комиссия формируется из штатных сотрудников Заказчика.</w:t>
      </w:r>
    </w:p>
    <w:p w:rsidR="00D27272" w:rsidRPr="00690D93" w:rsidRDefault="00D27272" w:rsidP="00D27272">
      <w:pPr>
        <w:ind w:firstLine="708"/>
        <w:jc w:val="both"/>
        <w:rPr>
          <w:sz w:val="20"/>
          <w:szCs w:val="20"/>
        </w:rPr>
      </w:pPr>
      <w:r w:rsidRPr="00690D93">
        <w:rPr>
          <w:sz w:val="20"/>
          <w:szCs w:val="20"/>
        </w:rPr>
        <w:t>3.5. Заказчик вправе включать в Комиссию работников закупочного подразделения Заказчика, кроме тех, кто включен в комиссию по осуществлению ведомственного контроля в сфере закупок товаров, работ, услуг.</w:t>
      </w:r>
    </w:p>
    <w:p w:rsidR="00D27272" w:rsidRPr="00690D93" w:rsidRDefault="00D27272" w:rsidP="00D27272">
      <w:pPr>
        <w:ind w:firstLine="708"/>
        <w:jc w:val="both"/>
        <w:rPr>
          <w:sz w:val="20"/>
          <w:szCs w:val="20"/>
        </w:rPr>
      </w:pPr>
      <w:r w:rsidRPr="00690D93">
        <w:rPr>
          <w:sz w:val="20"/>
          <w:szCs w:val="20"/>
        </w:rPr>
        <w:t>3.6. В состав Комиссии в целях рассмотрения конкретной закупки не могут входить физические лица, в отношении которых существуют обстоятельства, указывающие на наличие конфликта интересов при рассмотрении вопроса повестки заседания Комиссии.</w:t>
      </w:r>
    </w:p>
    <w:p w:rsidR="00D27272" w:rsidRPr="00690D93" w:rsidRDefault="00D27272" w:rsidP="00D27272">
      <w:pPr>
        <w:ind w:firstLine="708"/>
        <w:jc w:val="both"/>
        <w:rPr>
          <w:sz w:val="20"/>
          <w:szCs w:val="20"/>
        </w:rPr>
      </w:pPr>
      <w:r w:rsidRPr="00690D93">
        <w:rPr>
          <w:sz w:val="20"/>
          <w:szCs w:val="20"/>
        </w:rPr>
        <w:t>3.7. Предотвращение включения в состав Комиссии лиц, указанных в пункте 3.6 настоящего Положения, осуществляется путем отводов и самоотводов членов Комиссии.</w:t>
      </w:r>
    </w:p>
    <w:p w:rsidR="00D27272" w:rsidRPr="00690D93" w:rsidRDefault="00D27272" w:rsidP="00D27272">
      <w:pPr>
        <w:ind w:firstLine="708"/>
        <w:jc w:val="both"/>
        <w:rPr>
          <w:sz w:val="20"/>
          <w:szCs w:val="20"/>
        </w:rPr>
      </w:pPr>
      <w:r w:rsidRPr="00690D93">
        <w:rPr>
          <w:sz w:val="20"/>
          <w:szCs w:val="20"/>
        </w:rPr>
        <w:t>3.8. В случае выявления в составе Комиссии лиц, указанных в пункте 3.6 настоящего Положения, председатель Комиссии обязан принять решение об отводе таких лиц на время проведения конкретной закупки. Решение об отводе члена Комиссии оформляется в письменном виде и должно содержать сведения о фактах, являющихся основанием для отвода.</w:t>
      </w:r>
    </w:p>
    <w:p w:rsidR="00D27272" w:rsidRPr="00690D93" w:rsidRDefault="00D27272" w:rsidP="00D27272">
      <w:pPr>
        <w:ind w:firstLine="708"/>
        <w:jc w:val="both"/>
        <w:rPr>
          <w:sz w:val="20"/>
          <w:szCs w:val="20"/>
        </w:rPr>
      </w:pPr>
      <w:r w:rsidRPr="00690D93">
        <w:rPr>
          <w:sz w:val="20"/>
          <w:szCs w:val="20"/>
        </w:rPr>
        <w:t>3.9. В случае принятия решения, указанного в пункте 3.8 настоящего Положения, а также в случае самоотвода член Комиссии, в отношении которого принято решение об отводе или который заявил о самоотводе, не вправе присутствовать на заседаниях Комиссии по конкретной закупке.</w:t>
      </w:r>
    </w:p>
    <w:p w:rsidR="00D27272" w:rsidRPr="00690D93" w:rsidRDefault="00D27272" w:rsidP="00D27272">
      <w:pPr>
        <w:ind w:firstLine="708"/>
        <w:jc w:val="both"/>
        <w:rPr>
          <w:sz w:val="20"/>
          <w:szCs w:val="20"/>
        </w:rPr>
      </w:pPr>
      <w:r w:rsidRPr="00690D93">
        <w:rPr>
          <w:sz w:val="20"/>
          <w:szCs w:val="20"/>
        </w:rPr>
        <w:t>3.11. При необходимости временной замены члена Комиссии в связи с отсутствием кворума, предусмотренного пунктом 6.2 настоящего Положения, решение о временной замене члена Комиссии оформляется приказом Заказчика с занесением соответствующих сведений в протокол заседания Комиссии.</w:t>
      </w:r>
    </w:p>
    <w:p w:rsidR="00D27272" w:rsidRPr="00690D93" w:rsidRDefault="00D27272" w:rsidP="00D27272">
      <w:pPr>
        <w:ind w:firstLine="709"/>
        <w:jc w:val="both"/>
        <w:rPr>
          <w:i/>
          <w:sz w:val="20"/>
          <w:szCs w:val="20"/>
        </w:rPr>
      </w:pPr>
    </w:p>
    <w:p w:rsidR="00D27272" w:rsidRPr="00690D93" w:rsidRDefault="00D27272" w:rsidP="00D27272">
      <w:pPr>
        <w:ind w:firstLine="709"/>
        <w:jc w:val="center"/>
        <w:rPr>
          <w:b/>
          <w:i/>
          <w:sz w:val="20"/>
          <w:szCs w:val="20"/>
        </w:rPr>
      </w:pPr>
      <w:r w:rsidRPr="00690D93">
        <w:rPr>
          <w:b/>
          <w:i/>
          <w:sz w:val="20"/>
          <w:szCs w:val="20"/>
        </w:rPr>
        <w:t>4. Функции Комиссии</w:t>
      </w:r>
    </w:p>
    <w:p w:rsidR="00D27272" w:rsidRPr="00690D93" w:rsidRDefault="00D27272" w:rsidP="00D27272">
      <w:pPr>
        <w:jc w:val="both"/>
        <w:rPr>
          <w:sz w:val="20"/>
          <w:szCs w:val="20"/>
        </w:rPr>
      </w:pPr>
      <w:r w:rsidRPr="00690D93">
        <w:rPr>
          <w:sz w:val="20"/>
          <w:szCs w:val="20"/>
        </w:rPr>
        <w:t>4.1. Комиссия выполняет следующие функции:</w:t>
      </w:r>
    </w:p>
    <w:p w:rsidR="00D27272" w:rsidRPr="00690D93" w:rsidRDefault="00D27272" w:rsidP="00D27272">
      <w:pPr>
        <w:jc w:val="both"/>
        <w:rPr>
          <w:sz w:val="20"/>
          <w:szCs w:val="20"/>
        </w:rPr>
      </w:pPr>
      <w:r w:rsidRPr="00690D93">
        <w:rPr>
          <w:sz w:val="20"/>
          <w:szCs w:val="20"/>
        </w:rPr>
        <w:t>4.1.1. Определяет поставщиков при проведении закупок для нужд Заказчика (за исключением случаев, указанных в подпункте 1.7.1 Положения о закупке), в том числе осуществляет допуск участников и их заявок, отклонение поступивших заявок, их рассмотрение, оценку и сопоставление.</w:t>
      </w:r>
    </w:p>
    <w:p w:rsidR="00D27272" w:rsidRPr="00690D93" w:rsidRDefault="00D27272" w:rsidP="00D27272">
      <w:pPr>
        <w:jc w:val="both"/>
        <w:rPr>
          <w:sz w:val="20"/>
          <w:szCs w:val="20"/>
        </w:rPr>
      </w:pPr>
      <w:r w:rsidRPr="00690D93">
        <w:rPr>
          <w:sz w:val="20"/>
          <w:szCs w:val="20"/>
        </w:rPr>
        <w:t>4.1.2. Принимает решения об осуществлении закупки у единственного поставщика в случаях, установленных пунктом 7.7 Положения о закупке.</w:t>
      </w:r>
    </w:p>
    <w:p w:rsidR="00D27272" w:rsidRPr="00690D93" w:rsidRDefault="00D27272" w:rsidP="00D27272">
      <w:pPr>
        <w:jc w:val="both"/>
        <w:rPr>
          <w:sz w:val="20"/>
          <w:szCs w:val="20"/>
        </w:rPr>
      </w:pPr>
      <w:r w:rsidRPr="00690D93">
        <w:rPr>
          <w:sz w:val="20"/>
          <w:szCs w:val="20"/>
        </w:rPr>
        <w:t>4.2. В своей деятельности Комиссия руководствуется следующими принципами:</w:t>
      </w:r>
    </w:p>
    <w:p w:rsidR="00D27272" w:rsidRPr="00690D93" w:rsidRDefault="00D27272" w:rsidP="00D27272">
      <w:pPr>
        <w:ind w:firstLine="708"/>
        <w:jc w:val="both"/>
        <w:rPr>
          <w:sz w:val="20"/>
          <w:szCs w:val="20"/>
        </w:rPr>
      </w:pPr>
      <w:r w:rsidRPr="00690D93">
        <w:rPr>
          <w:sz w:val="20"/>
          <w:szCs w:val="20"/>
        </w:rPr>
        <w:t>- эффективность, результативность и экономичность использования выделенных денежных средств;</w:t>
      </w:r>
    </w:p>
    <w:p w:rsidR="00D27272" w:rsidRPr="00690D93" w:rsidRDefault="00D27272" w:rsidP="00D27272">
      <w:pPr>
        <w:ind w:left="708"/>
        <w:jc w:val="both"/>
        <w:rPr>
          <w:sz w:val="20"/>
          <w:szCs w:val="20"/>
        </w:rPr>
      </w:pPr>
      <w:r w:rsidRPr="00690D93">
        <w:rPr>
          <w:sz w:val="20"/>
          <w:szCs w:val="20"/>
        </w:rPr>
        <w:t>- публичность, гласность, открытость и прозрачность процедуры закупки;</w:t>
      </w:r>
    </w:p>
    <w:p w:rsidR="00D27272" w:rsidRPr="00690D93" w:rsidRDefault="00D27272" w:rsidP="00D27272">
      <w:pPr>
        <w:ind w:firstLine="709"/>
        <w:jc w:val="both"/>
        <w:rPr>
          <w:sz w:val="20"/>
          <w:szCs w:val="20"/>
        </w:rPr>
      </w:pPr>
      <w:r w:rsidRPr="00690D93">
        <w:rPr>
          <w:sz w:val="20"/>
          <w:szCs w:val="20"/>
        </w:rPr>
        <w:t>- обеспечение добросовестной конкуренции, недопущение дискриминации, введения ограничений или преимуще</w:t>
      </w:r>
      <w:proofErr w:type="gramStart"/>
      <w:r w:rsidRPr="00690D93">
        <w:rPr>
          <w:sz w:val="20"/>
          <w:szCs w:val="20"/>
        </w:rPr>
        <w:t>ств дл</w:t>
      </w:r>
      <w:proofErr w:type="gramEnd"/>
      <w:r w:rsidRPr="00690D93">
        <w:rPr>
          <w:sz w:val="20"/>
          <w:szCs w:val="20"/>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27272" w:rsidRPr="00690D93" w:rsidRDefault="00D27272" w:rsidP="00D27272">
      <w:pPr>
        <w:ind w:firstLine="709"/>
        <w:jc w:val="both"/>
        <w:rPr>
          <w:sz w:val="20"/>
          <w:szCs w:val="20"/>
        </w:rPr>
      </w:pPr>
      <w:r w:rsidRPr="00690D93">
        <w:rPr>
          <w:sz w:val="20"/>
          <w:szCs w:val="20"/>
        </w:rPr>
        <w:lastRenderedPageBreak/>
        <w:t>- устранение возможностей злоупотребления правами и проявления коррупции при проведении закупки;</w:t>
      </w:r>
    </w:p>
    <w:p w:rsidR="00D27272" w:rsidRPr="00690D93" w:rsidRDefault="00D27272" w:rsidP="00D27272">
      <w:pPr>
        <w:ind w:firstLine="709"/>
        <w:jc w:val="both"/>
        <w:rPr>
          <w:sz w:val="20"/>
          <w:szCs w:val="20"/>
        </w:rPr>
      </w:pPr>
      <w:r w:rsidRPr="00690D93">
        <w:rPr>
          <w:sz w:val="20"/>
          <w:szCs w:val="20"/>
        </w:rPr>
        <w:t>- недопущение разглашения сведений, ставших известными в ходе проведения закупки, за исключением случаев, установленных законодательством Российской Федерации.</w:t>
      </w:r>
    </w:p>
    <w:p w:rsidR="00D27272" w:rsidRPr="00690D93" w:rsidRDefault="00D27272" w:rsidP="00D27272">
      <w:pPr>
        <w:ind w:firstLine="709"/>
        <w:jc w:val="both"/>
        <w:rPr>
          <w:i/>
          <w:sz w:val="20"/>
          <w:szCs w:val="20"/>
        </w:rPr>
      </w:pPr>
    </w:p>
    <w:p w:rsidR="00D27272" w:rsidRPr="00690D93" w:rsidRDefault="00D27272" w:rsidP="00D27272">
      <w:pPr>
        <w:spacing w:after="120"/>
        <w:ind w:firstLine="709"/>
        <w:jc w:val="center"/>
        <w:rPr>
          <w:b/>
          <w:i/>
          <w:sz w:val="20"/>
          <w:szCs w:val="20"/>
        </w:rPr>
      </w:pPr>
      <w:r w:rsidRPr="00690D93">
        <w:rPr>
          <w:b/>
          <w:i/>
          <w:sz w:val="20"/>
          <w:szCs w:val="20"/>
        </w:rPr>
        <w:t>5. Права и обязанности Комиссии, ее членов</w:t>
      </w:r>
    </w:p>
    <w:p w:rsidR="00D27272" w:rsidRPr="00690D93" w:rsidRDefault="00D27272" w:rsidP="00D27272">
      <w:pPr>
        <w:jc w:val="both"/>
        <w:rPr>
          <w:sz w:val="20"/>
          <w:szCs w:val="20"/>
        </w:rPr>
      </w:pPr>
      <w:r w:rsidRPr="00690D93">
        <w:rPr>
          <w:sz w:val="20"/>
          <w:szCs w:val="20"/>
        </w:rPr>
        <w:t>5.1. Комиссия обязана осуществлять действия, относящиеся к осуществлению ее функций, в сроки и в порядке, установленные Положением о закупке.</w:t>
      </w:r>
    </w:p>
    <w:p w:rsidR="00D27272" w:rsidRPr="00690D93" w:rsidRDefault="00D27272" w:rsidP="00D27272">
      <w:pPr>
        <w:jc w:val="both"/>
        <w:rPr>
          <w:sz w:val="20"/>
          <w:szCs w:val="20"/>
        </w:rPr>
      </w:pPr>
      <w:r w:rsidRPr="00690D93">
        <w:rPr>
          <w:sz w:val="20"/>
          <w:szCs w:val="20"/>
        </w:rPr>
        <w:t>5.2. Комиссия вправе:</w:t>
      </w:r>
    </w:p>
    <w:p w:rsidR="00D27272" w:rsidRPr="00690D93" w:rsidRDefault="00D27272" w:rsidP="00D27272">
      <w:pPr>
        <w:ind w:firstLine="708"/>
        <w:jc w:val="both"/>
        <w:rPr>
          <w:sz w:val="20"/>
          <w:szCs w:val="20"/>
        </w:rPr>
      </w:pPr>
      <w:r w:rsidRPr="00690D93">
        <w:rPr>
          <w:sz w:val="20"/>
          <w:szCs w:val="20"/>
        </w:rPr>
        <w:t xml:space="preserve"> - запрашивать у инициатора закупки, организатора закупки, специализированной организации любую информацию и документы по рассматриваемым вопросам;</w:t>
      </w:r>
    </w:p>
    <w:p w:rsidR="00D27272" w:rsidRPr="00690D93" w:rsidRDefault="00D27272" w:rsidP="00D27272">
      <w:pPr>
        <w:ind w:firstLine="708"/>
        <w:jc w:val="both"/>
        <w:rPr>
          <w:sz w:val="20"/>
          <w:szCs w:val="20"/>
        </w:rPr>
      </w:pPr>
      <w:r w:rsidRPr="00690D93">
        <w:rPr>
          <w:sz w:val="20"/>
          <w:szCs w:val="20"/>
        </w:rPr>
        <w:t>- запрашивать в установленном порядке у соответствующих органов и организаций сведения, необходимые для определения соответствия участников закупки требованиям, установленным в документации о закупке.</w:t>
      </w:r>
    </w:p>
    <w:p w:rsidR="00D27272" w:rsidRPr="00690D93" w:rsidRDefault="00D27272" w:rsidP="00D27272">
      <w:pPr>
        <w:jc w:val="both"/>
        <w:rPr>
          <w:sz w:val="20"/>
          <w:szCs w:val="20"/>
        </w:rPr>
      </w:pPr>
      <w:r w:rsidRPr="00690D93">
        <w:rPr>
          <w:sz w:val="20"/>
          <w:szCs w:val="20"/>
        </w:rPr>
        <w:t>5.3. Члены Комиссии обязаны:</w:t>
      </w:r>
    </w:p>
    <w:p w:rsidR="00D27272" w:rsidRPr="00690D93" w:rsidRDefault="00D27272" w:rsidP="00D27272">
      <w:pPr>
        <w:ind w:firstLine="708"/>
        <w:jc w:val="both"/>
        <w:rPr>
          <w:sz w:val="20"/>
          <w:szCs w:val="20"/>
        </w:rPr>
      </w:pPr>
      <w:r w:rsidRPr="00690D93">
        <w:rPr>
          <w:sz w:val="20"/>
          <w:szCs w:val="20"/>
        </w:rPr>
        <w:t>- знать и руководствоваться в своей деятельности требованиями Закона № 223-ФЗ, Положения о закупке и настоящего Положения;</w:t>
      </w:r>
    </w:p>
    <w:p w:rsidR="00D27272" w:rsidRPr="00690D93" w:rsidRDefault="00D27272" w:rsidP="00D27272">
      <w:pPr>
        <w:ind w:firstLine="708"/>
        <w:jc w:val="both"/>
        <w:rPr>
          <w:sz w:val="20"/>
          <w:szCs w:val="20"/>
        </w:rPr>
      </w:pPr>
      <w:r w:rsidRPr="00690D93">
        <w:rPr>
          <w:sz w:val="20"/>
          <w:szCs w:val="20"/>
        </w:rPr>
        <w:t>- лично присутствовать на заседаниях Комиссии, за исключением случаев,</w:t>
      </w:r>
    </w:p>
    <w:p w:rsidR="00D27272" w:rsidRPr="00690D93" w:rsidRDefault="00D27272" w:rsidP="00D27272">
      <w:pPr>
        <w:ind w:firstLine="708"/>
        <w:jc w:val="both"/>
        <w:rPr>
          <w:sz w:val="20"/>
          <w:szCs w:val="20"/>
        </w:rPr>
      </w:pPr>
      <w:r w:rsidRPr="00690D93">
        <w:rPr>
          <w:sz w:val="20"/>
          <w:szCs w:val="20"/>
        </w:rPr>
        <w:t xml:space="preserve">- </w:t>
      </w:r>
      <w:proofErr w:type="gramStart"/>
      <w:r w:rsidRPr="00690D93">
        <w:rPr>
          <w:sz w:val="20"/>
          <w:szCs w:val="20"/>
        </w:rPr>
        <w:t>вызванных</w:t>
      </w:r>
      <w:proofErr w:type="gramEnd"/>
      <w:r w:rsidRPr="00690D93">
        <w:rPr>
          <w:sz w:val="20"/>
          <w:szCs w:val="20"/>
        </w:rPr>
        <w:t xml:space="preserve"> уважительными причинами (временная нетрудоспособность, командировка и другие уважительные причины);</w:t>
      </w:r>
    </w:p>
    <w:p w:rsidR="00D27272" w:rsidRPr="00690D93" w:rsidRDefault="00D27272" w:rsidP="00D27272">
      <w:pPr>
        <w:ind w:firstLine="708"/>
        <w:jc w:val="both"/>
        <w:rPr>
          <w:sz w:val="20"/>
          <w:szCs w:val="20"/>
        </w:rPr>
      </w:pPr>
      <w:r w:rsidRPr="00690D93">
        <w:rPr>
          <w:sz w:val="20"/>
          <w:szCs w:val="20"/>
        </w:rPr>
        <w:t>- соблюдать процедуры подготовки и осуществления закупок в соответствии с Положением о закупках;</w:t>
      </w:r>
    </w:p>
    <w:p w:rsidR="00D27272" w:rsidRPr="00690D93" w:rsidRDefault="00D27272" w:rsidP="00D27272">
      <w:pPr>
        <w:ind w:firstLine="708"/>
        <w:jc w:val="both"/>
        <w:rPr>
          <w:sz w:val="20"/>
          <w:szCs w:val="20"/>
        </w:rPr>
      </w:pPr>
      <w:r w:rsidRPr="00690D93">
        <w:rPr>
          <w:sz w:val="20"/>
          <w:szCs w:val="20"/>
        </w:rPr>
        <w:t>- не принимать участия в голосовании по вопросу повестки заседания Комиссии, заявить самоотвод и уведомить о причинах самоотвода председателя Комиссии в случае возникновения каких-либо обстоятельств, предусмотренных пунктом 3.6 настоящего Положения;</w:t>
      </w:r>
    </w:p>
    <w:p w:rsidR="00D27272" w:rsidRPr="00690D93" w:rsidRDefault="00D27272" w:rsidP="00D27272">
      <w:pPr>
        <w:jc w:val="both"/>
        <w:rPr>
          <w:sz w:val="20"/>
          <w:szCs w:val="20"/>
        </w:rPr>
      </w:pPr>
      <w:r w:rsidRPr="00690D93">
        <w:rPr>
          <w:sz w:val="20"/>
          <w:szCs w:val="20"/>
        </w:rPr>
        <w:t>принимать решения в пределах своей компетенции.</w:t>
      </w:r>
    </w:p>
    <w:p w:rsidR="00D27272" w:rsidRPr="00690D93" w:rsidRDefault="00D27272" w:rsidP="00D27272">
      <w:pPr>
        <w:jc w:val="both"/>
        <w:rPr>
          <w:sz w:val="20"/>
          <w:szCs w:val="20"/>
        </w:rPr>
      </w:pPr>
      <w:r w:rsidRPr="00690D93">
        <w:rPr>
          <w:sz w:val="20"/>
          <w:szCs w:val="20"/>
        </w:rPr>
        <w:t>5.4. Члены Комиссии вправе:</w:t>
      </w:r>
    </w:p>
    <w:p w:rsidR="00D27272" w:rsidRPr="00690D93" w:rsidRDefault="00D27272" w:rsidP="00D27272">
      <w:pPr>
        <w:ind w:firstLine="708"/>
        <w:jc w:val="both"/>
        <w:rPr>
          <w:sz w:val="20"/>
          <w:szCs w:val="20"/>
        </w:rPr>
      </w:pPr>
      <w:r w:rsidRPr="00690D93">
        <w:rPr>
          <w:sz w:val="20"/>
          <w:szCs w:val="20"/>
        </w:rPr>
        <w:t>- знакомиться со всеми представленными на рассмотрение документами и сведениями;</w:t>
      </w:r>
    </w:p>
    <w:p w:rsidR="00D27272" w:rsidRPr="00690D93" w:rsidRDefault="00D27272" w:rsidP="00D27272">
      <w:pPr>
        <w:ind w:firstLine="708"/>
        <w:jc w:val="both"/>
        <w:rPr>
          <w:sz w:val="20"/>
          <w:szCs w:val="20"/>
        </w:rPr>
      </w:pPr>
      <w:r w:rsidRPr="00690D93">
        <w:rPr>
          <w:sz w:val="20"/>
          <w:szCs w:val="20"/>
        </w:rPr>
        <w:t>- выступать по вопросам повестки дня на заседаниях Комиссии;</w:t>
      </w:r>
    </w:p>
    <w:p w:rsidR="00D27272" w:rsidRPr="00690D93" w:rsidRDefault="00D27272" w:rsidP="00D27272">
      <w:pPr>
        <w:ind w:firstLine="708"/>
        <w:jc w:val="both"/>
        <w:rPr>
          <w:sz w:val="20"/>
          <w:szCs w:val="20"/>
        </w:rPr>
      </w:pPr>
      <w:r w:rsidRPr="00690D93">
        <w:rPr>
          <w:sz w:val="20"/>
          <w:szCs w:val="20"/>
        </w:rPr>
        <w:t>- проверять правильность содержания протоколов, формируемых в ходе закупки;</w:t>
      </w:r>
    </w:p>
    <w:p w:rsidR="00D27272" w:rsidRPr="00690D93" w:rsidRDefault="00D27272" w:rsidP="00D27272">
      <w:pPr>
        <w:ind w:firstLine="708"/>
        <w:jc w:val="both"/>
        <w:rPr>
          <w:sz w:val="20"/>
          <w:szCs w:val="20"/>
        </w:rPr>
      </w:pPr>
      <w:r w:rsidRPr="00690D93">
        <w:rPr>
          <w:sz w:val="20"/>
          <w:szCs w:val="20"/>
        </w:rPr>
        <w:t>- письменно изложить свое особое мнение при проведении заседания Комиссии.</w:t>
      </w:r>
    </w:p>
    <w:p w:rsidR="00D27272" w:rsidRPr="00690D93" w:rsidRDefault="00D27272" w:rsidP="00D27272">
      <w:pPr>
        <w:jc w:val="both"/>
        <w:rPr>
          <w:sz w:val="20"/>
          <w:szCs w:val="20"/>
        </w:rPr>
      </w:pPr>
      <w:r w:rsidRPr="00690D93">
        <w:rPr>
          <w:sz w:val="20"/>
          <w:szCs w:val="20"/>
        </w:rPr>
        <w:t>5.5. Председатель Комиссии:</w:t>
      </w:r>
    </w:p>
    <w:p w:rsidR="00D27272" w:rsidRPr="00690D93" w:rsidRDefault="00D27272" w:rsidP="00D27272">
      <w:pPr>
        <w:ind w:firstLine="708"/>
        <w:jc w:val="both"/>
        <w:rPr>
          <w:sz w:val="20"/>
          <w:szCs w:val="20"/>
        </w:rPr>
      </w:pPr>
      <w:r w:rsidRPr="00690D93">
        <w:rPr>
          <w:sz w:val="20"/>
          <w:szCs w:val="20"/>
        </w:rPr>
        <w:t>- осуществляет общее руководство работой Комиссии и обеспечивает выполнение требований настоящего Положения;</w:t>
      </w:r>
    </w:p>
    <w:p w:rsidR="00D27272" w:rsidRPr="00690D93" w:rsidRDefault="00D27272" w:rsidP="00D27272">
      <w:pPr>
        <w:ind w:firstLine="708"/>
        <w:jc w:val="both"/>
        <w:rPr>
          <w:sz w:val="20"/>
          <w:szCs w:val="20"/>
        </w:rPr>
      </w:pPr>
      <w:r w:rsidRPr="00690D93">
        <w:rPr>
          <w:sz w:val="20"/>
          <w:szCs w:val="20"/>
        </w:rPr>
        <w:t>- объявляет заседание правомочным;</w:t>
      </w:r>
    </w:p>
    <w:p w:rsidR="00D27272" w:rsidRPr="00690D93" w:rsidRDefault="00D27272" w:rsidP="00D27272">
      <w:pPr>
        <w:ind w:firstLine="708"/>
        <w:jc w:val="both"/>
        <w:rPr>
          <w:sz w:val="20"/>
          <w:szCs w:val="20"/>
        </w:rPr>
      </w:pPr>
      <w:r w:rsidRPr="00690D93">
        <w:rPr>
          <w:sz w:val="20"/>
          <w:szCs w:val="20"/>
        </w:rPr>
        <w:t>- открывает и ведет заседания Комиссии, объявляет перерывы;</w:t>
      </w:r>
    </w:p>
    <w:p w:rsidR="00D27272" w:rsidRPr="00690D93" w:rsidRDefault="00D27272" w:rsidP="00D27272">
      <w:pPr>
        <w:ind w:firstLine="708"/>
        <w:jc w:val="both"/>
        <w:rPr>
          <w:sz w:val="20"/>
          <w:szCs w:val="20"/>
        </w:rPr>
      </w:pPr>
      <w:r w:rsidRPr="00690D93">
        <w:rPr>
          <w:sz w:val="20"/>
          <w:szCs w:val="20"/>
        </w:rPr>
        <w:t>- определяет порядок рассмотрения обсуждаемых вопросов;</w:t>
      </w:r>
    </w:p>
    <w:p w:rsidR="00D27272" w:rsidRPr="00690D93" w:rsidRDefault="00D27272" w:rsidP="00D27272">
      <w:pPr>
        <w:ind w:firstLine="708"/>
        <w:jc w:val="both"/>
        <w:rPr>
          <w:sz w:val="20"/>
          <w:szCs w:val="20"/>
        </w:rPr>
      </w:pPr>
      <w:r w:rsidRPr="00690D93">
        <w:rPr>
          <w:sz w:val="20"/>
          <w:szCs w:val="20"/>
        </w:rPr>
        <w:t>- в случае необходимости выносит на обсуждение Комиссии вопрос о привлечении к работе Комиссии экспертов;</w:t>
      </w:r>
    </w:p>
    <w:p w:rsidR="00D27272" w:rsidRPr="00690D93" w:rsidRDefault="00D27272" w:rsidP="00D27272">
      <w:pPr>
        <w:ind w:firstLine="708"/>
        <w:jc w:val="both"/>
        <w:rPr>
          <w:sz w:val="20"/>
          <w:szCs w:val="20"/>
        </w:rPr>
      </w:pPr>
      <w:r w:rsidRPr="00690D93">
        <w:rPr>
          <w:sz w:val="20"/>
          <w:szCs w:val="20"/>
        </w:rPr>
        <w:t>- утверждает протокол заседания Комиссии;</w:t>
      </w:r>
    </w:p>
    <w:p w:rsidR="00D27272" w:rsidRPr="00690D93" w:rsidRDefault="00D27272" w:rsidP="00D27272">
      <w:pPr>
        <w:ind w:firstLine="708"/>
        <w:jc w:val="both"/>
        <w:rPr>
          <w:sz w:val="20"/>
          <w:szCs w:val="20"/>
        </w:rPr>
      </w:pPr>
      <w:r w:rsidRPr="00690D93">
        <w:rPr>
          <w:sz w:val="20"/>
          <w:szCs w:val="20"/>
        </w:rPr>
        <w:t>- принимает решение об отводе членов Комиссии в случае, предусмотренном пунктом 3.6 настоящего Положения.</w:t>
      </w:r>
    </w:p>
    <w:p w:rsidR="00D27272" w:rsidRPr="00690D93" w:rsidRDefault="00D27272" w:rsidP="00D27272">
      <w:pPr>
        <w:jc w:val="both"/>
        <w:rPr>
          <w:sz w:val="20"/>
          <w:szCs w:val="20"/>
        </w:rPr>
      </w:pPr>
      <w:r w:rsidRPr="00690D93">
        <w:rPr>
          <w:sz w:val="20"/>
          <w:szCs w:val="20"/>
        </w:rPr>
        <w:t>5.6. В случае отсутствия председателя Комиссии его полномочия осуществляет заместитель председателя Комиссии.</w:t>
      </w:r>
    </w:p>
    <w:p w:rsidR="00D27272" w:rsidRPr="00690D93" w:rsidRDefault="00D27272" w:rsidP="00D27272">
      <w:pPr>
        <w:jc w:val="both"/>
        <w:rPr>
          <w:sz w:val="20"/>
          <w:szCs w:val="20"/>
        </w:rPr>
      </w:pPr>
      <w:r w:rsidRPr="00690D93">
        <w:rPr>
          <w:sz w:val="20"/>
          <w:szCs w:val="20"/>
        </w:rPr>
        <w:t xml:space="preserve">5.7. В случае одновременного отсутствия председателя Комиссии и заместителя </w:t>
      </w:r>
      <w:proofErr w:type="gramStart"/>
      <w:r w:rsidRPr="00690D93">
        <w:rPr>
          <w:sz w:val="20"/>
          <w:szCs w:val="20"/>
        </w:rPr>
        <w:t>председателя Комиссии полномочия председателя Комиссии</w:t>
      </w:r>
      <w:proofErr w:type="gramEnd"/>
      <w:r w:rsidRPr="00690D93">
        <w:rPr>
          <w:sz w:val="20"/>
          <w:szCs w:val="20"/>
        </w:rPr>
        <w:t xml:space="preserve"> осуществляет председательствующий, который выбирается каждый раз членами Комиссии из числа присутствующих на заседании членов Комиссии.</w:t>
      </w:r>
    </w:p>
    <w:p w:rsidR="00D27272" w:rsidRPr="00690D93" w:rsidRDefault="00D27272" w:rsidP="00D27272">
      <w:pPr>
        <w:jc w:val="both"/>
        <w:rPr>
          <w:sz w:val="20"/>
          <w:szCs w:val="20"/>
        </w:rPr>
      </w:pPr>
      <w:r w:rsidRPr="00690D93">
        <w:rPr>
          <w:sz w:val="20"/>
          <w:szCs w:val="20"/>
        </w:rPr>
        <w:t>5.8. Секретарь Комиссии выполняет функции организационно-технического характера, в том числе ведет протоколы, которые подписываются членами Комиссии, а также заблаговременно уведомляет членов Комиссии о предстоящем заседании Комиссии. В случае невозможности участия секретаря Комиссии в заседании Комиссии его функции выполняет любой из присутствующих на заседании членов Комиссии, назначенный председателем Комиссии.</w:t>
      </w:r>
    </w:p>
    <w:p w:rsidR="00D27272" w:rsidRPr="00690D93" w:rsidRDefault="00D27272" w:rsidP="00D27272">
      <w:pPr>
        <w:ind w:firstLine="709"/>
        <w:jc w:val="center"/>
        <w:rPr>
          <w:b/>
          <w:i/>
          <w:sz w:val="20"/>
          <w:szCs w:val="20"/>
        </w:rPr>
      </w:pPr>
    </w:p>
    <w:p w:rsidR="00D27272" w:rsidRPr="00690D93" w:rsidRDefault="00D27272" w:rsidP="00D27272">
      <w:pPr>
        <w:ind w:firstLine="709"/>
        <w:jc w:val="center"/>
        <w:rPr>
          <w:b/>
          <w:i/>
          <w:sz w:val="20"/>
          <w:szCs w:val="20"/>
        </w:rPr>
      </w:pPr>
      <w:r w:rsidRPr="00690D93">
        <w:rPr>
          <w:b/>
          <w:i/>
          <w:sz w:val="20"/>
          <w:szCs w:val="20"/>
        </w:rPr>
        <w:t>6. Регламент работы Комиссии</w:t>
      </w:r>
    </w:p>
    <w:p w:rsidR="00D27272" w:rsidRPr="00690D93" w:rsidRDefault="00D27272" w:rsidP="00D27272">
      <w:pPr>
        <w:jc w:val="both"/>
        <w:rPr>
          <w:sz w:val="20"/>
          <w:szCs w:val="20"/>
        </w:rPr>
      </w:pPr>
      <w:r w:rsidRPr="00690D93">
        <w:rPr>
          <w:sz w:val="20"/>
          <w:szCs w:val="20"/>
        </w:rPr>
        <w:t>6.1. Регламент работы Комиссии определяется порядком проведения закупок, установленным в Положении о закупке.</w:t>
      </w:r>
    </w:p>
    <w:p w:rsidR="00D27272" w:rsidRPr="00690D93" w:rsidRDefault="00D27272" w:rsidP="00D27272">
      <w:pPr>
        <w:jc w:val="both"/>
        <w:rPr>
          <w:sz w:val="20"/>
          <w:szCs w:val="20"/>
        </w:rPr>
      </w:pPr>
      <w:r w:rsidRPr="00690D93">
        <w:rPr>
          <w:sz w:val="20"/>
          <w:szCs w:val="20"/>
        </w:rPr>
        <w:t xml:space="preserve">6.2. Работа Комиссии осуществляется на ее заседаниях. Комиссия правомочна осуществлять свои функции, если на заседании Комиссии присутствуют не менее </w:t>
      </w:r>
      <w:r w:rsidRPr="00690D93">
        <w:rPr>
          <w:sz w:val="20"/>
          <w:szCs w:val="20"/>
          <w:u w:val="single"/>
        </w:rPr>
        <w:t xml:space="preserve">50 </w:t>
      </w:r>
      <w:r w:rsidRPr="00690D93">
        <w:rPr>
          <w:sz w:val="20"/>
          <w:szCs w:val="20"/>
        </w:rPr>
        <w:t>процентов от общего числа ее членов.</w:t>
      </w:r>
    </w:p>
    <w:p w:rsidR="00D27272" w:rsidRPr="00690D93" w:rsidRDefault="00D27272" w:rsidP="00D27272">
      <w:pPr>
        <w:jc w:val="both"/>
        <w:rPr>
          <w:sz w:val="20"/>
          <w:szCs w:val="20"/>
        </w:rPr>
      </w:pPr>
      <w:r w:rsidRPr="00690D93">
        <w:rPr>
          <w:sz w:val="20"/>
          <w:szCs w:val="20"/>
        </w:rPr>
        <w:t>6.3. Решения Комиссии принимаются простым большинством голосов от числа членов Комиссии. При равенстве голосов голос председателя (председательствующего) является решающим. При голосовании каждый член Комиссии имеет один голос. Каждый член Комиссии обязан принимать решение в ходе работы Комиссии, воздержание от принятия решения не допускается. Голосование осуществляется открыто. Проведение заочного голосования, а также делегирование членами Комиссии своих полномочий иным лицам не допускается.</w:t>
      </w:r>
    </w:p>
    <w:p w:rsidR="00D27272" w:rsidRPr="00690D93" w:rsidRDefault="00D27272" w:rsidP="00D27272">
      <w:pPr>
        <w:jc w:val="both"/>
        <w:rPr>
          <w:sz w:val="20"/>
          <w:szCs w:val="20"/>
        </w:rPr>
      </w:pPr>
      <w:r w:rsidRPr="00690D93">
        <w:rPr>
          <w:sz w:val="20"/>
          <w:szCs w:val="20"/>
        </w:rPr>
        <w:lastRenderedPageBreak/>
        <w:t>6.4. Любые действия (бездействие) Комиссии при проведении закупки могут быть обжалованы в порядке, установленном законодательством Российской Федерации.</w:t>
      </w:r>
    </w:p>
    <w:p w:rsidR="00D27272" w:rsidRPr="00690D93" w:rsidRDefault="00D27272" w:rsidP="00D27272">
      <w:pPr>
        <w:jc w:val="center"/>
        <w:rPr>
          <w:b/>
          <w:sz w:val="20"/>
          <w:szCs w:val="20"/>
        </w:rPr>
      </w:pPr>
    </w:p>
    <w:p w:rsidR="00D27272" w:rsidRPr="00690D93" w:rsidRDefault="00D27272" w:rsidP="00D27272">
      <w:pPr>
        <w:jc w:val="center"/>
        <w:rPr>
          <w:i/>
          <w:sz w:val="20"/>
          <w:szCs w:val="20"/>
        </w:rPr>
      </w:pPr>
      <w:r w:rsidRPr="00690D93">
        <w:rPr>
          <w:b/>
          <w:i/>
          <w:sz w:val="20"/>
          <w:szCs w:val="20"/>
        </w:rPr>
        <w:t>7. Порядок проведения заседаний Комиссии</w:t>
      </w:r>
    </w:p>
    <w:p w:rsidR="00D27272" w:rsidRPr="00690D93" w:rsidRDefault="00D27272" w:rsidP="00D27272">
      <w:pPr>
        <w:jc w:val="both"/>
        <w:rPr>
          <w:sz w:val="20"/>
          <w:szCs w:val="20"/>
        </w:rPr>
      </w:pPr>
      <w:r w:rsidRPr="00690D93">
        <w:rPr>
          <w:sz w:val="20"/>
          <w:szCs w:val="20"/>
        </w:rPr>
        <w:t>7.1. Заседания Комиссии открываются и закрываются председателем Комиссии.</w:t>
      </w:r>
    </w:p>
    <w:p w:rsidR="00D27272" w:rsidRPr="00690D93" w:rsidRDefault="00D27272" w:rsidP="00D27272">
      <w:pPr>
        <w:jc w:val="both"/>
        <w:rPr>
          <w:sz w:val="20"/>
          <w:szCs w:val="20"/>
        </w:rPr>
      </w:pPr>
      <w:r w:rsidRPr="00690D93">
        <w:rPr>
          <w:sz w:val="20"/>
          <w:szCs w:val="20"/>
        </w:rPr>
        <w:t>7.2. В заседаниях Комиссии возможны перерывы. Перерывом считается перенос времени заседания Комиссии в течение дня ее заседания. Объявление перерыва при проведении публичных процедур закупок возможно только между лотами закупки.</w:t>
      </w:r>
    </w:p>
    <w:p w:rsidR="00D27272" w:rsidRPr="00690D93" w:rsidRDefault="00D27272" w:rsidP="00D27272">
      <w:pPr>
        <w:jc w:val="both"/>
        <w:rPr>
          <w:sz w:val="20"/>
          <w:szCs w:val="20"/>
        </w:rPr>
      </w:pPr>
      <w:r w:rsidRPr="00690D93">
        <w:rPr>
          <w:sz w:val="20"/>
          <w:szCs w:val="20"/>
        </w:rPr>
        <w:t>7.3. Не допускается перенос сроков заседания Комиссии на другой день, кроме случаев возникновения обстоятельств непреодолимой силы.</w:t>
      </w:r>
    </w:p>
    <w:p w:rsidR="00D27272" w:rsidRPr="00690D93" w:rsidRDefault="00D27272" w:rsidP="00D27272">
      <w:pPr>
        <w:jc w:val="both"/>
        <w:rPr>
          <w:sz w:val="20"/>
          <w:szCs w:val="20"/>
        </w:rPr>
      </w:pPr>
    </w:p>
    <w:p w:rsidR="00D27272" w:rsidRPr="00690D93" w:rsidRDefault="00D27272" w:rsidP="00D27272">
      <w:pPr>
        <w:ind w:firstLine="709"/>
        <w:jc w:val="center"/>
        <w:rPr>
          <w:b/>
          <w:i/>
          <w:sz w:val="20"/>
          <w:szCs w:val="20"/>
        </w:rPr>
      </w:pPr>
      <w:r w:rsidRPr="00690D93">
        <w:rPr>
          <w:b/>
          <w:i/>
          <w:sz w:val="20"/>
          <w:szCs w:val="20"/>
        </w:rPr>
        <w:t>8. Ответственность членов Комиссии</w:t>
      </w:r>
    </w:p>
    <w:p w:rsidR="00D27272" w:rsidRPr="00690D93" w:rsidRDefault="00D27272" w:rsidP="00D27272">
      <w:pPr>
        <w:contextualSpacing/>
        <w:jc w:val="both"/>
        <w:rPr>
          <w:sz w:val="20"/>
          <w:szCs w:val="20"/>
        </w:rPr>
      </w:pPr>
      <w:r w:rsidRPr="00690D93">
        <w:rPr>
          <w:sz w:val="20"/>
          <w:szCs w:val="20"/>
        </w:rPr>
        <w:t>8.1. Члены Комиссии, виновные в нарушении Закона № 223-ФЗ, иных нормативных правовых актов Российской Федерации, Положения о закупке и настоящего Положения, несут ответственность в соответствии с трудовым, гражданским, административным и уголовным законодательством Российской Федерации.</w:t>
      </w:r>
    </w:p>
    <w:p w:rsidR="00D27272" w:rsidRPr="00690D93" w:rsidRDefault="00D27272" w:rsidP="00D27272">
      <w:pPr>
        <w:pStyle w:val="a5"/>
        <w:contextualSpacing/>
        <w:jc w:val="both"/>
        <w:rPr>
          <w:sz w:val="20"/>
          <w:szCs w:val="20"/>
        </w:rPr>
      </w:pPr>
      <w:r w:rsidRPr="00690D93">
        <w:rPr>
          <w:rFonts w:eastAsia="Calibri"/>
          <w:sz w:val="20"/>
          <w:szCs w:val="20"/>
        </w:rPr>
        <w:t>8.2. Члены Комиссии не вправе распространять сведения, составляющие государственную и коммерческую тайну, иную охраняемую информацию, ставшую известной им в ходе осуществления деятельности Комиссии.</w:t>
      </w: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Pr="00690D93" w:rsidRDefault="00D27272" w:rsidP="002E2B7A">
      <w:pPr>
        <w:jc w:val="right"/>
        <w:rPr>
          <w:color w:val="000001"/>
          <w:sz w:val="20"/>
          <w:szCs w:val="20"/>
        </w:rPr>
      </w:pPr>
    </w:p>
    <w:p w:rsidR="00D27272" w:rsidRDefault="00D27272" w:rsidP="002E2B7A">
      <w:pPr>
        <w:jc w:val="right"/>
        <w:rPr>
          <w:color w:val="000001"/>
          <w:sz w:val="22"/>
          <w:szCs w:val="22"/>
        </w:rPr>
      </w:pPr>
    </w:p>
    <w:p w:rsidR="00D27272" w:rsidRDefault="00D27272"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690D93" w:rsidRDefault="00690D93" w:rsidP="002E2B7A">
      <w:pPr>
        <w:jc w:val="right"/>
        <w:rPr>
          <w:color w:val="000001"/>
          <w:sz w:val="22"/>
          <w:szCs w:val="22"/>
        </w:rPr>
      </w:pPr>
    </w:p>
    <w:p w:rsidR="00D27272" w:rsidRDefault="00D27272" w:rsidP="002E2B7A">
      <w:pPr>
        <w:jc w:val="right"/>
        <w:rPr>
          <w:color w:val="000001"/>
          <w:sz w:val="22"/>
          <w:szCs w:val="22"/>
        </w:rPr>
      </w:pPr>
    </w:p>
    <w:p w:rsidR="00D27272" w:rsidRPr="00355CAF" w:rsidRDefault="00D27272" w:rsidP="00D27272">
      <w:pPr>
        <w:jc w:val="right"/>
        <w:outlineLvl w:val="1"/>
        <w:rPr>
          <w:bCs/>
          <w:sz w:val="20"/>
          <w:szCs w:val="20"/>
        </w:rPr>
      </w:pPr>
      <w:r w:rsidRPr="00355CAF">
        <w:rPr>
          <w:bCs/>
          <w:sz w:val="20"/>
          <w:szCs w:val="20"/>
        </w:rPr>
        <w:t>Приложение 2</w:t>
      </w:r>
      <w:r w:rsidRPr="00355CAF">
        <w:rPr>
          <w:bCs/>
          <w:sz w:val="20"/>
          <w:szCs w:val="20"/>
        </w:rPr>
        <w:br/>
        <w:t xml:space="preserve">к приказу № 85 от  09.01.2019 </w:t>
      </w:r>
    </w:p>
    <w:p w:rsidR="00D27272" w:rsidRPr="00355CAF" w:rsidRDefault="00D27272" w:rsidP="00D27272">
      <w:pPr>
        <w:jc w:val="right"/>
        <w:outlineLvl w:val="1"/>
        <w:rPr>
          <w:bCs/>
          <w:sz w:val="20"/>
          <w:szCs w:val="20"/>
        </w:rPr>
      </w:pPr>
      <w:r w:rsidRPr="00355CAF">
        <w:rPr>
          <w:bCs/>
          <w:sz w:val="20"/>
          <w:szCs w:val="20"/>
        </w:rPr>
        <w:t>ГАУЗ РК «Медицинский центр «Панацея»</w:t>
      </w:r>
    </w:p>
    <w:p w:rsidR="00D27272" w:rsidRDefault="00D27272" w:rsidP="00D27272">
      <w:pPr>
        <w:contextualSpacing/>
        <w:jc w:val="center"/>
        <w:rPr>
          <w:b/>
          <w:sz w:val="28"/>
          <w:szCs w:val="28"/>
        </w:rPr>
      </w:pPr>
    </w:p>
    <w:p w:rsidR="00D27272" w:rsidRPr="00F55A0D" w:rsidRDefault="00D27272" w:rsidP="00D27272">
      <w:pPr>
        <w:jc w:val="center"/>
        <w:rPr>
          <w:b/>
        </w:rPr>
      </w:pPr>
    </w:p>
    <w:p w:rsidR="00D27272" w:rsidRPr="00355CAF" w:rsidRDefault="00D27272" w:rsidP="00D27272">
      <w:pPr>
        <w:jc w:val="center"/>
        <w:rPr>
          <w:b/>
        </w:rPr>
      </w:pPr>
      <w:r w:rsidRPr="00355CAF">
        <w:rPr>
          <w:b/>
        </w:rPr>
        <w:t>Положение о единой комиссии</w:t>
      </w:r>
      <w:r w:rsidRPr="00355CAF">
        <w:rPr>
          <w:b/>
        </w:rPr>
        <w:br/>
        <w:t>по определению поставщиков (подрядчиков, исполнителей)</w:t>
      </w:r>
    </w:p>
    <w:p w:rsidR="00D27272" w:rsidRPr="00AD4ADA" w:rsidRDefault="00D27272" w:rsidP="00D27272">
      <w:pPr>
        <w:jc w:val="center"/>
        <w:rPr>
          <w:b/>
          <w:sz w:val="28"/>
          <w:szCs w:val="28"/>
        </w:rPr>
      </w:pPr>
    </w:p>
    <w:p w:rsidR="00D27272" w:rsidRPr="00AD4ADA" w:rsidRDefault="00D27272" w:rsidP="00D27272">
      <w:pPr>
        <w:spacing w:after="120"/>
        <w:jc w:val="center"/>
        <w:rPr>
          <w:b/>
          <w:i/>
        </w:rPr>
      </w:pPr>
      <w:r w:rsidRPr="00AD4ADA">
        <w:rPr>
          <w:b/>
          <w:i/>
        </w:rPr>
        <w:t>1. Общие положения</w:t>
      </w:r>
    </w:p>
    <w:p w:rsidR="00D27272" w:rsidRPr="00355CAF" w:rsidRDefault="00D27272" w:rsidP="00D27272">
      <w:pPr>
        <w:jc w:val="both"/>
        <w:rPr>
          <w:sz w:val="20"/>
          <w:szCs w:val="20"/>
        </w:rPr>
      </w:pPr>
      <w:r w:rsidRPr="00355CAF">
        <w:rPr>
          <w:sz w:val="20"/>
          <w:szCs w:val="20"/>
        </w:rPr>
        <w:t xml:space="preserve">1.1. </w:t>
      </w:r>
      <w:proofErr w:type="gramStart"/>
      <w:r w:rsidRPr="00355CAF">
        <w:rPr>
          <w:sz w:val="20"/>
          <w:szCs w:val="20"/>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Государственного автономного учреждения здравоохранения «Медицинский центр «Панацея» (далее – Единая комиссия) путем проведения конкурсов, аукционов, запросов котировок, запросов предложений.</w:t>
      </w:r>
      <w:proofErr w:type="gramEnd"/>
    </w:p>
    <w:p w:rsidR="00D27272" w:rsidRPr="00355CAF" w:rsidRDefault="00D27272" w:rsidP="00D27272">
      <w:pPr>
        <w:jc w:val="both"/>
        <w:rPr>
          <w:sz w:val="20"/>
          <w:szCs w:val="20"/>
        </w:rPr>
      </w:pPr>
      <w:r w:rsidRPr="00355CAF">
        <w:rPr>
          <w:sz w:val="20"/>
          <w:szCs w:val="20"/>
        </w:rPr>
        <w:t>1.2. Основные понятия:</w:t>
      </w:r>
    </w:p>
    <w:p w:rsidR="00D27272" w:rsidRPr="00355CAF" w:rsidRDefault="00D27272" w:rsidP="00D27272">
      <w:pPr>
        <w:jc w:val="both"/>
        <w:rPr>
          <w:sz w:val="20"/>
          <w:szCs w:val="20"/>
        </w:rPr>
      </w:pPr>
      <w:proofErr w:type="gramStart"/>
      <w:r w:rsidRPr="00355CAF">
        <w:rPr>
          <w:sz w:val="20"/>
          <w:szCs w:val="20"/>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от 05.04.2013 № 44-ФЗ), начиная с размещения извещения об осуществлении закупки товара, работы, услуги для обеспечения нужд заказчика и завершая заключением контракта;</w:t>
      </w:r>
      <w:proofErr w:type="gramEnd"/>
    </w:p>
    <w:p w:rsidR="00D27272" w:rsidRPr="00355CAF" w:rsidRDefault="00D27272" w:rsidP="00D27272">
      <w:pPr>
        <w:autoSpaceDE w:val="0"/>
        <w:autoSpaceDN w:val="0"/>
        <w:adjustRightInd w:val="0"/>
        <w:jc w:val="both"/>
        <w:rPr>
          <w:sz w:val="20"/>
          <w:szCs w:val="20"/>
        </w:rPr>
      </w:pPr>
      <w:proofErr w:type="gramStart"/>
      <w:r w:rsidRPr="00355CAF">
        <w:rPr>
          <w:sz w:val="20"/>
          <w:szCs w:val="20"/>
        </w:rPr>
        <w:t>– 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355CAF">
        <w:rPr>
          <w:sz w:val="20"/>
          <w:szCs w:val="20"/>
        </w:rPr>
        <w:t xml:space="preserve">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D27272" w:rsidRPr="00355CAF" w:rsidRDefault="00D27272" w:rsidP="00D27272">
      <w:pPr>
        <w:jc w:val="both"/>
        <w:rPr>
          <w:sz w:val="20"/>
          <w:szCs w:val="20"/>
        </w:rPr>
      </w:pPr>
      <w:r w:rsidRPr="00355CAF">
        <w:rPr>
          <w:sz w:val="20"/>
          <w:szCs w:val="20"/>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27272" w:rsidRPr="00355CAF" w:rsidRDefault="00D27272" w:rsidP="00D27272">
      <w:pPr>
        <w:jc w:val="both"/>
        <w:rPr>
          <w:sz w:val="20"/>
          <w:szCs w:val="20"/>
        </w:rPr>
      </w:pPr>
      <w:r w:rsidRPr="00355CAF">
        <w:rPr>
          <w:sz w:val="20"/>
          <w:szCs w:val="20"/>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27272" w:rsidRPr="00355CAF" w:rsidRDefault="00D27272" w:rsidP="00D27272">
      <w:pPr>
        <w:autoSpaceDE w:val="0"/>
        <w:autoSpaceDN w:val="0"/>
        <w:adjustRightInd w:val="0"/>
        <w:jc w:val="both"/>
        <w:rPr>
          <w:sz w:val="20"/>
          <w:szCs w:val="20"/>
        </w:rPr>
      </w:pPr>
      <w:r w:rsidRPr="00355CAF">
        <w:rPr>
          <w:sz w:val="20"/>
          <w:szCs w:val="20"/>
        </w:rPr>
        <w:t>–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D27272" w:rsidRPr="00355CAF" w:rsidRDefault="00D27272" w:rsidP="00D27272">
      <w:pPr>
        <w:jc w:val="both"/>
        <w:rPr>
          <w:sz w:val="20"/>
          <w:szCs w:val="20"/>
        </w:rPr>
      </w:pPr>
      <w:r w:rsidRPr="00355CAF">
        <w:rPr>
          <w:sz w:val="20"/>
          <w:szCs w:val="20"/>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355CAF">
        <w:rPr>
          <w:sz w:val="20"/>
          <w:szCs w:val="20"/>
        </w:rPr>
        <w:t>предквалификационный</w:t>
      </w:r>
      <w:proofErr w:type="spellEnd"/>
      <w:r w:rsidRPr="00355CAF">
        <w:rPr>
          <w:sz w:val="20"/>
          <w:szCs w:val="20"/>
        </w:rPr>
        <w:t xml:space="preserve"> отбор;</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конкурс с ограниченным участием в электронной форме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D27272" w:rsidRPr="00355CAF" w:rsidRDefault="00D27272" w:rsidP="00D27272">
      <w:pPr>
        <w:jc w:val="both"/>
        <w:rPr>
          <w:sz w:val="20"/>
          <w:szCs w:val="20"/>
        </w:rPr>
      </w:pPr>
      <w:proofErr w:type="gramStart"/>
      <w:r w:rsidRPr="00355CAF">
        <w:rPr>
          <w:sz w:val="20"/>
          <w:szCs w:val="20"/>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355CAF">
        <w:rPr>
          <w:sz w:val="20"/>
          <w:szCs w:val="20"/>
        </w:rPr>
        <w:t>предквалификационный</w:t>
      </w:r>
      <w:proofErr w:type="spellEnd"/>
      <w:proofErr w:type="gramEnd"/>
      <w:r w:rsidRPr="00355CAF">
        <w:rPr>
          <w:sz w:val="20"/>
          <w:szCs w:val="20"/>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w:t>
      </w:r>
      <w:proofErr w:type="gramEnd"/>
      <w:r w:rsidRPr="00355CAF">
        <w:rPr>
          <w:sz w:val="20"/>
          <w:szCs w:val="20"/>
        </w:rPr>
        <w:t xml:space="preserve"> </w:t>
      </w:r>
      <w:proofErr w:type="gramStart"/>
      <w:r w:rsidRPr="00355CAF">
        <w:rPr>
          <w:sz w:val="20"/>
          <w:szCs w:val="20"/>
        </w:rPr>
        <w:t>соответствующий</w:t>
      </w:r>
      <w:proofErr w:type="gramEnd"/>
      <w:r w:rsidRPr="00355CAF">
        <w:rPr>
          <w:sz w:val="20"/>
          <w:szCs w:val="20"/>
        </w:rPr>
        <w:t xml:space="preserve"> дополнительным требованиям) и предложивший лучшие условия исполнения контракта по результатам второго этапа такого конкурса;</w:t>
      </w:r>
    </w:p>
    <w:p w:rsidR="00D27272" w:rsidRPr="00355CAF" w:rsidRDefault="00D27272" w:rsidP="00D27272">
      <w:pPr>
        <w:jc w:val="both"/>
        <w:rPr>
          <w:sz w:val="20"/>
          <w:szCs w:val="20"/>
        </w:rPr>
      </w:pPr>
      <w:r w:rsidRPr="00355CAF">
        <w:rPr>
          <w:sz w:val="20"/>
          <w:szCs w:val="20"/>
        </w:rPr>
        <w:lastRenderedPageBreak/>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27272" w:rsidRPr="00355CAF" w:rsidRDefault="00D27272" w:rsidP="00D27272">
      <w:pPr>
        <w:jc w:val="both"/>
        <w:rPr>
          <w:sz w:val="20"/>
          <w:szCs w:val="20"/>
        </w:rPr>
      </w:pPr>
      <w:r w:rsidRPr="00355CAF">
        <w:rPr>
          <w:sz w:val="20"/>
          <w:szCs w:val="20"/>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27272" w:rsidRPr="00355CAF" w:rsidRDefault="00D27272" w:rsidP="00D27272">
      <w:pPr>
        <w:jc w:val="both"/>
        <w:rPr>
          <w:sz w:val="20"/>
          <w:szCs w:val="20"/>
        </w:rPr>
      </w:pPr>
      <w:r w:rsidRPr="00355CAF">
        <w:rPr>
          <w:sz w:val="20"/>
          <w:szCs w:val="20"/>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p>
    <w:p w:rsidR="00D27272" w:rsidRPr="00355CAF" w:rsidRDefault="00D27272" w:rsidP="00D27272">
      <w:pPr>
        <w:jc w:val="both"/>
        <w:rPr>
          <w:sz w:val="20"/>
          <w:szCs w:val="20"/>
        </w:rPr>
      </w:pPr>
      <w:proofErr w:type="gramStart"/>
      <w:r w:rsidRPr="00355CAF">
        <w:rPr>
          <w:sz w:val="20"/>
          <w:szCs w:val="20"/>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355CAF">
        <w:rPr>
          <w:sz w:val="20"/>
          <w:szCs w:val="20"/>
        </w:rPr>
        <w:t xml:space="preserve"> услуге;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запрос предложений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D27272" w:rsidRPr="00355CAF" w:rsidRDefault="00D27272" w:rsidP="00D27272">
      <w:pPr>
        <w:autoSpaceDE w:val="0"/>
        <w:autoSpaceDN w:val="0"/>
        <w:adjustRightInd w:val="0"/>
        <w:jc w:val="both"/>
        <w:rPr>
          <w:sz w:val="20"/>
          <w:szCs w:val="20"/>
        </w:rPr>
      </w:pPr>
      <w:r w:rsidRPr="00355CAF">
        <w:rPr>
          <w:sz w:val="20"/>
          <w:szCs w:val="20"/>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от 05.04.2013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w:t>
      </w:r>
      <w:proofErr w:type="gramEnd"/>
      <w:r w:rsidRPr="00355CAF">
        <w:rPr>
          <w:sz w:val="20"/>
          <w:szCs w:val="20"/>
        </w:rPr>
        <w:t xml:space="preserve"> Закона от 05.04.2013 № 44-ФЗ требованиям и включено в утвержденный Правительством перечень операторов электронных площадок;</w:t>
      </w:r>
    </w:p>
    <w:p w:rsidR="00D27272" w:rsidRPr="00355CAF" w:rsidRDefault="00D27272" w:rsidP="00D27272">
      <w:pPr>
        <w:autoSpaceDE w:val="0"/>
        <w:autoSpaceDN w:val="0"/>
        <w:adjustRightInd w:val="0"/>
        <w:jc w:val="both"/>
        <w:rPr>
          <w:sz w:val="20"/>
          <w:szCs w:val="20"/>
        </w:rPr>
      </w:pPr>
      <w:r w:rsidRPr="00355CAF">
        <w:rPr>
          <w:sz w:val="20"/>
          <w:szCs w:val="20"/>
        </w:rPr>
        <w:t>– специализированная электронная площадка – соответствующая установленным в соответствии с пунктами 1 и 3 части 2 статьи 24.1 Закона от 05.04.2013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от 05.04.2013 № 44-ФЗ требованиям и включено в утвержденный Правительством перечень операторов специализированных электронных площадок.</w:t>
      </w:r>
      <w:proofErr w:type="gramEnd"/>
    </w:p>
    <w:p w:rsidR="00D27272" w:rsidRPr="00355CAF" w:rsidRDefault="00D27272" w:rsidP="00D27272">
      <w:pPr>
        <w:jc w:val="both"/>
        <w:rPr>
          <w:sz w:val="20"/>
          <w:szCs w:val="20"/>
        </w:rPr>
      </w:pPr>
      <w:r w:rsidRPr="00355CAF">
        <w:rPr>
          <w:sz w:val="20"/>
          <w:szCs w:val="20"/>
        </w:rPr>
        <w:t>1.3. Процедуры по определению поставщиков (подрядчиков, исполнителей) проводятся контрактной службой (контрактным управляющим) заказчика.</w:t>
      </w:r>
    </w:p>
    <w:p w:rsidR="00D27272" w:rsidRPr="00355CAF" w:rsidRDefault="00D27272" w:rsidP="00D27272">
      <w:pPr>
        <w:autoSpaceDE w:val="0"/>
        <w:autoSpaceDN w:val="0"/>
        <w:adjustRightInd w:val="0"/>
        <w:jc w:val="both"/>
        <w:rPr>
          <w:sz w:val="20"/>
          <w:szCs w:val="20"/>
        </w:rPr>
      </w:pPr>
      <w:r w:rsidRPr="00355CAF">
        <w:rPr>
          <w:sz w:val="20"/>
          <w:szCs w:val="20"/>
        </w:rPr>
        <w:t xml:space="preserve">1.4. </w:t>
      </w:r>
      <w:proofErr w:type="gramStart"/>
      <w:r w:rsidRPr="00355CAF">
        <w:rPr>
          <w:sz w:val="20"/>
          <w:szCs w:val="20"/>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w:t>
      </w:r>
      <w:proofErr w:type="gramEnd"/>
      <w:r w:rsidRPr="00355CAF">
        <w:rPr>
          <w:sz w:val="20"/>
          <w:szCs w:val="20"/>
        </w:rPr>
        <w:t>).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27272" w:rsidRPr="00355CAF" w:rsidRDefault="00D27272" w:rsidP="00D27272">
      <w:pPr>
        <w:jc w:val="both"/>
        <w:rPr>
          <w:sz w:val="20"/>
          <w:szCs w:val="20"/>
        </w:rPr>
      </w:pPr>
      <w:r w:rsidRPr="00355CAF">
        <w:rPr>
          <w:sz w:val="20"/>
          <w:szCs w:val="20"/>
        </w:rPr>
        <w:t>1.5. 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D27272" w:rsidRPr="00355CAF" w:rsidRDefault="00D27272" w:rsidP="00D27272">
      <w:pPr>
        <w:jc w:val="both"/>
        <w:rPr>
          <w:sz w:val="20"/>
          <w:szCs w:val="20"/>
        </w:rPr>
      </w:pPr>
      <w:r w:rsidRPr="00355CAF">
        <w:rPr>
          <w:sz w:val="20"/>
          <w:szCs w:val="20"/>
        </w:rPr>
        <w:t>1.6. При отсутствии председателя Единой комиссии его обязанности исполняет заместитель председателя.</w:t>
      </w:r>
    </w:p>
    <w:p w:rsidR="00D27272" w:rsidRPr="00355CAF" w:rsidRDefault="00D27272" w:rsidP="00D27272">
      <w:pPr>
        <w:jc w:val="both"/>
        <w:rPr>
          <w:sz w:val="20"/>
          <w:szCs w:val="20"/>
        </w:rPr>
      </w:pPr>
    </w:p>
    <w:p w:rsidR="00D27272" w:rsidRPr="00355CAF" w:rsidRDefault="00D27272" w:rsidP="00D27272">
      <w:pPr>
        <w:jc w:val="center"/>
        <w:rPr>
          <w:b/>
          <w:i/>
          <w:sz w:val="20"/>
          <w:szCs w:val="20"/>
        </w:rPr>
      </w:pPr>
      <w:r w:rsidRPr="00355CAF">
        <w:rPr>
          <w:b/>
          <w:i/>
          <w:sz w:val="20"/>
          <w:szCs w:val="20"/>
        </w:rPr>
        <w:t>2. Правовое регулирование</w:t>
      </w:r>
    </w:p>
    <w:p w:rsidR="00D27272" w:rsidRPr="00355CAF" w:rsidRDefault="00D27272" w:rsidP="00D27272">
      <w:pPr>
        <w:jc w:val="both"/>
        <w:rPr>
          <w:sz w:val="20"/>
          <w:szCs w:val="20"/>
        </w:rPr>
      </w:pPr>
      <w:r w:rsidRPr="00355CAF">
        <w:rPr>
          <w:sz w:val="20"/>
          <w:szCs w:val="20"/>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от 05.04.2013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27272" w:rsidRPr="00355CAF" w:rsidRDefault="00D27272" w:rsidP="00D27272">
      <w:pPr>
        <w:rPr>
          <w:sz w:val="20"/>
          <w:szCs w:val="20"/>
        </w:rPr>
      </w:pPr>
    </w:p>
    <w:p w:rsidR="00D27272" w:rsidRPr="00355CAF" w:rsidRDefault="00D27272" w:rsidP="00D27272">
      <w:pPr>
        <w:jc w:val="center"/>
        <w:rPr>
          <w:b/>
          <w:i/>
          <w:sz w:val="20"/>
          <w:szCs w:val="20"/>
        </w:rPr>
      </w:pPr>
      <w:r w:rsidRPr="00355CAF">
        <w:rPr>
          <w:b/>
          <w:i/>
          <w:sz w:val="20"/>
          <w:szCs w:val="20"/>
        </w:rPr>
        <w:t>3. Цели создания и принципы работы Единой комиссии</w:t>
      </w:r>
    </w:p>
    <w:p w:rsidR="00D27272" w:rsidRPr="00355CAF" w:rsidRDefault="00D27272" w:rsidP="00D27272">
      <w:pPr>
        <w:autoSpaceDE w:val="0"/>
        <w:autoSpaceDN w:val="0"/>
        <w:adjustRightInd w:val="0"/>
        <w:jc w:val="both"/>
        <w:rPr>
          <w:sz w:val="20"/>
          <w:szCs w:val="20"/>
        </w:rPr>
      </w:pPr>
      <w:r w:rsidRPr="00355CAF">
        <w:rPr>
          <w:sz w:val="20"/>
          <w:szCs w:val="20"/>
        </w:rPr>
        <w:t xml:space="preserve">3.1. Единая комиссия создается в целях проведения: </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w:t>
      </w:r>
      <w:proofErr w:type="gramEnd"/>
    </w:p>
    <w:p w:rsidR="00D27272" w:rsidRPr="00355CAF" w:rsidRDefault="00D27272" w:rsidP="00D27272">
      <w:pPr>
        <w:autoSpaceDE w:val="0"/>
        <w:autoSpaceDN w:val="0"/>
        <w:adjustRightInd w:val="0"/>
        <w:jc w:val="both"/>
        <w:rPr>
          <w:sz w:val="20"/>
          <w:szCs w:val="20"/>
        </w:rPr>
      </w:pPr>
      <w:r w:rsidRPr="00355CAF">
        <w:rPr>
          <w:sz w:val="20"/>
          <w:szCs w:val="20"/>
        </w:rPr>
        <w:t>– аукционов: аукцион в электронной форме, закрытый аукцион;</w:t>
      </w:r>
    </w:p>
    <w:p w:rsidR="00D27272" w:rsidRPr="00355CAF" w:rsidRDefault="00D27272" w:rsidP="00D27272">
      <w:pPr>
        <w:autoSpaceDE w:val="0"/>
        <w:autoSpaceDN w:val="0"/>
        <w:adjustRightInd w:val="0"/>
        <w:jc w:val="both"/>
        <w:rPr>
          <w:sz w:val="20"/>
          <w:szCs w:val="20"/>
        </w:rPr>
      </w:pPr>
      <w:r w:rsidRPr="00355CAF">
        <w:rPr>
          <w:sz w:val="20"/>
          <w:szCs w:val="20"/>
        </w:rPr>
        <w:t>– запросов котировок: запрос котировок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 запросов предложений: запрос предложений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3.2. В своей деятельности Единая комиссия руководствуется следующими принципами.</w:t>
      </w:r>
    </w:p>
    <w:p w:rsidR="00D27272" w:rsidRPr="00355CAF" w:rsidRDefault="00D27272" w:rsidP="00D27272">
      <w:pPr>
        <w:jc w:val="both"/>
        <w:rPr>
          <w:sz w:val="20"/>
          <w:szCs w:val="20"/>
        </w:rPr>
      </w:pPr>
      <w:r w:rsidRPr="00355CAF">
        <w:rPr>
          <w:sz w:val="20"/>
          <w:szCs w:val="20"/>
        </w:rPr>
        <w:t>3.2.1. Эффективность и экономичность использования выделенных средств бюджета и внебюджетных источников финансирования.</w:t>
      </w:r>
    </w:p>
    <w:p w:rsidR="00D27272" w:rsidRPr="00355CAF" w:rsidRDefault="00D27272" w:rsidP="00D27272">
      <w:pPr>
        <w:jc w:val="both"/>
        <w:rPr>
          <w:sz w:val="20"/>
          <w:szCs w:val="20"/>
        </w:rPr>
      </w:pPr>
      <w:r w:rsidRPr="00355CAF">
        <w:rPr>
          <w:sz w:val="20"/>
          <w:szCs w:val="20"/>
        </w:rPr>
        <w:t>3.2.2. Публичность, гласность, открытость и прозрачность процедуры определения поставщиков (подрядчиков, исполнителей).</w:t>
      </w:r>
    </w:p>
    <w:p w:rsidR="00D27272" w:rsidRPr="00355CAF" w:rsidRDefault="00D27272" w:rsidP="00D27272">
      <w:pPr>
        <w:jc w:val="both"/>
        <w:rPr>
          <w:sz w:val="20"/>
          <w:szCs w:val="20"/>
        </w:rPr>
      </w:pPr>
      <w:r w:rsidRPr="00355CAF">
        <w:rPr>
          <w:sz w:val="20"/>
          <w:szCs w:val="20"/>
        </w:rPr>
        <w:t>3.2.3. Обеспечение добросовестной конкуренции, недопущение дискриминации, введения ограничений или преимуще</w:t>
      </w:r>
      <w:proofErr w:type="gramStart"/>
      <w:r w:rsidRPr="00355CAF">
        <w:rPr>
          <w:sz w:val="20"/>
          <w:szCs w:val="20"/>
        </w:rPr>
        <w:t>ств дл</w:t>
      </w:r>
      <w:proofErr w:type="gramEnd"/>
      <w:r w:rsidRPr="00355CAF">
        <w:rPr>
          <w:sz w:val="20"/>
          <w:szCs w:val="20"/>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27272" w:rsidRPr="00355CAF" w:rsidRDefault="00D27272" w:rsidP="00D27272">
      <w:pPr>
        <w:jc w:val="both"/>
        <w:rPr>
          <w:sz w:val="20"/>
          <w:szCs w:val="20"/>
        </w:rPr>
      </w:pPr>
      <w:r w:rsidRPr="00355CAF">
        <w:rPr>
          <w:sz w:val="20"/>
          <w:szCs w:val="20"/>
        </w:rPr>
        <w:t>3.2.4. Устранение возможностей злоупотребления и коррупции при определении поставщиков (подрядчиков, исполнителей).</w:t>
      </w:r>
    </w:p>
    <w:p w:rsidR="00D27272" w:rsidRPr="00355CAF" w:rsidRDefault="00D27272" w:rsidP="00D27272">
      <w:pPr>
        <w:jc w:val="both"/>
        <w:rPr>
          <w:sz w:val="20"/>
          <w:szCs w:val="20"/>
        </w:rPr>
      </w:pPr>
      <w:r w:rsidRPr="00355CAF">
        <w:rPr>
          <w:sz w:val="20"/>
          <w:szCs w:val="20"/>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27272" w:rsidRPr="00355CAF" w:rsidRDefault="00D27272" w:rsidP="00D27272">
      <w:pPr>
        <w:rPr>
          <w:sz w:val="20"/>
          <w:szCs w:val="20"/>
        </w:rPr>
      </w:pPr>
    </w:p>
    <w:p w:rsidR="00D27272" w:rsidRPr="00355CAF" w:rsidRDefault="00D27272" w:rsidP="00D27272">
      <w:pPr>
        <w:jc w:val="center"/>
        <w:rPr>
          <w:b/>
          <w:i/>
          <w:sz w:val="20"/>
          <w:szCs w:val="20"/>
        </w:rPr>
      </w:pPr>
      <w:r w:rsidRPr="00355CAF">
        <w:rPr>
          <w:b/>
          <w:i/>
          <w:sz w:val="20"/>
          <w:szCs w:val="20"/>
        </w:rPr>
        <w:t>4. Функции Единой комиссии</w:t>
      </w:r>
    </w:p>
    <w:p w:rsidR="00D27272" w:rsidRPr="00355CAF" w:rsidRDefault="00D27272" w:rsidP="00D27272">
      <w:pPr>
        <w:jc w:val="both"/>
        <w:rPr>
          <w:sz w:val="20"/>
          <w:szCs w:val="20"/>
        </w:rPr>
      </w:pPr>
      <w:r w:rsidRPr="00355CAF">
        <w:rPr>
          <w:sz w:val="20"/>
          <w:szCs w:val="20"/>
        </w:rPr>
        <w:t>ОТКРЫТЫЙ КОНКУРС</w:t>
      </w:r>
    </w:p>
    <w:p w:rsidR="00D27272" w:rsidRPr="00355CAF" w:rsidRDefault="00D27272" w:rsidP="00D27272">
      <w:pPr>
        <w:jc w:val="both"/>
        <w:rPr>
          <w:sz w:val="20"/>
          <w:szCs w:val="20"/>
        </w:rPr>
      </w:pPr>
      <w:r w:rsidRPr="00355CAF">
        <w:rPr>
          <w:sz w:val="20"/>
          <w:szCs w:val="20"/>
        </w:rPr>
        <w:t>4.1.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D27272" w:rsidRPr="00355CAF" w:rsidRDefault="00D27272" w:rsidP="00D27272">
      <w:pPr>
        <w:jc w:val="both"/>
        <w:rPr>
          <w:sz w:val="20"/>
          <w:szCs w:val="20"/>
        </w:rPr>
      </w:pPr>
      <w:r w:rsidRPr="00355CAF">
        <w:rPr>
          <w:sz w:val="20"/>
          <w:szCs w:val="20"/>
        </w:rPr>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27272" w:rsidRPr="00355CAF" w:rsidRDefault="00D27272" w:rsidP="00D27272">
      <w:pPr>
        <w:autoSpaceDE w:val="0"/>
        <w:autoSpaceDN w:val="0"/>
        <w:adjustRightInd w:val="0"/>
        <w:jc w:val="both"/>
        <w:rPr>
          <w:sz w:val="20"/>
          <w:szCs w:val="20"/>
        </w:rPr>
      </w:pPr>
      <w:r w:rsidRPr="00355CAF">
        <w:rPr>
          <w:sz w:val="20"/>
          <w:szCs w:val="20"/>
        </w:rPr>
        <w:t>Процедура вскрытия конвертов с заявками на участие в открытом конкурсе должна быть зафиксирована посредством аудиозаписи.</w:t>
      </w:r>
    </w:p>
    <w:p w:rsidR="00D27272" w:rsidRPr="00355CAF" w:rsidRDefault="00D27272" w:rsidP="00D27272">
      <w:pPr>
        <w:jc w:val="both"/>
        <w:rPr>
          <w:sz w:val="20"/>
          <w:szCs w:val="20"/>
        </w:rPr>
      </w:pPr>
      <w:r w:rsidRPr="00355CAF">
        <w:rPr>
          <w:sz w:val="20"/>
          <w:szCs w:val="20"/>
        </w:rPr>
        <w:t xml:space="preserve">4.1.2. </w:t>
      </w:r>
      <w:proofErr w:type="gramStart"/>
      <w:r w:rsidRPr="00355CAF">
        <w:rPr>
          <w:sz w:val="20"/>
          <w:szCs w:val="20"/>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 перед вскрытием таких конвертов с заявками на участие в открытом конкурсе в отношении каждого лота Единая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w:t>
      </w:r>
      <w:proofErr w:type="gramEnd"/>
      <w:r w:rsidRPr="00355CAF">
        <w:rPr>
          <w:sz w:val="20"/>
          <w:szCs w:val="20"/>
        </w:rPr>
        <w:t xml:space="preserve">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D27272" w:rsidRPr="00355CAF" w:rsidRDefault="00D27272" w:rsidP="00D27272">
      <w:pPr>
        <w:jc w:val="both"/>
        <w:rPr>
          <w:sz w:val="20"/>
          <w:szCs w:val="20"/>
        </w:rPr>
      </w:pPr>
      <w:r w:rsidRPr="00355CAF">
        <w:rPr>
          <w:sz w:val="20"/>
          <w:szCs w:val="20"/>
        </w:rPr>
        <w:t xml:space="preserve">4.1.3. Единая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w:t>
      </w:r>
      <w:proofErr w:type="gramStart"/>
      <w:r w:rsidRPr="00355CAF">
        <w:rPr>
          <w:sz w:val="20"/>
          <w:szCs w:val="20"/>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55CAF">
        <w:rPr>
          <w:sz w:val="20"/>
          <w:szCs w:val="20"/>
        </w:rPr>
        <w:t xml:space="preserve"> участнику.</w:t>
      </w:r>
    </w:p>
    <w:p w:rsidR="00D27272" w:rsidRPr="00355CAF" w:rsidRDefault="00D27272" w:rsidP="00D27272">
      <w:pPr>
        <w:jc w:val="both"/>
        <w:rPr>
          <w:sz w:val="20"/>
          <w:szCs w:val="20"/>
        </w:rPr>
      </w:pPr>
      <w:r w:rsidRPr="00355CAF">
        <w:rPr>
          <w:sz w:val="20"/>
          <w:szCs w:val="20"/>
        </w:rPr>
        <w:t xml:space="preserve">4.1.4. Единой комиссией ведется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55CAF">
        <w:rPr>
          <w:sz w:val="20"/>
          <w:szCs w:val="20"/>
        </w:rPr>
        <w:t>с даты</w:t>
      </w:r>
      <w:proofErr w:type="gramEnd"/>
      <w:r w:rsidRPr="00355CAF">
        <w:rPr>
          <w:sz w:val="20"/>
          <w:szCs w:val="20"/>
        </w:rPr>
        <w:t xml:space="preserve"> его подписания.</w:t>
      </w:r>
    </w:p>
    <w:p w:rsidR="00D27272" w:rsidRPr="00355CAF" w:rsidRDefault="00D27272" w:rsidP="00D27272">
      <w:pPr>
        <w:jc w:val="both"/>
        <w:rPr>
          <w:sz w:val="20"/>
          <w:szCs w:val="20"/>
        </w:rPr>
      </w:pPr>
      <w:r w:rsidRPr="00355CAF">
        <w:rPr>
          <w:sz w:val="20"/>
          <w:szCs w:val="20"/>
        </w:rPr>
        <w:t>4.1.5. В обязанности Единой комиссии входит рассмотрение и оценка конкурсных заявок.</w:t>
      </w:r>
    </w:p>
    <w:p w:rsidR="00D27272" w:rsidRPr="00355CAF" w:rsidRDefault="00D27272" w:rsidP="00D27272">
      <w:pPr>
        <w:jc w:val="both"/>
        <w:rPr>
          <w:sz w:val="20"/>
          <w:szCs w:val="20"/>
        </w:rPr>
      </w:pPr>
      <w:r w:rsidRPr="00355CAF">
        <w:rPr>
          <w:sz w:val="20"/>
          <w:szCs w:val="20"/>
        </w:rPr>
        <w:lastRenderedPageBreak/>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от 05.04.2013 № 44-ФЗ, конкурсная комиссия обязана отстранить такого участника от участия в конкурсе на любом этапе его проведения.</w:t>
      </w:r>
    </w:p>
    <w:p w:rsidR="00D27272" w:rsidRPr="00355CAF" w:rsidRDefault="00D27272" w:rsidP="00D27272">
      <w:pPr>
        <w:autoSpaceDE w:val="0"/>
        <w:autoSpaceDN w:val="0"/>
        <w:adjustRightInd w:val="0"/>
        <w:jc w:val="both"/>
        <w:rPr>
          <w:sz w:val="20"/>
          <w:szCs w:val="20"/>
        </w:rPr>
      </w:pPr>
      <w:r w:rsidRPr="00355CAF">
        <w:rPr>
          <w:sz w:val="20"/>
          <w:szCs w:val="20"/>
        </w:rPr>
        <w:t>4.1.6. Единая комиссия проверяет соответствие участников закупок требованиям, указанным в пунктах 1, 10 части 1 и части 1.1 (при наличии такого требования) статьи 31, и в отношении отдельных видов закупок товаров, работ, услуг – требованиям, установленным в соответствии с частями 2 и 2.1 статьи 31, если такие требования установлены Правительством. Единая комиссия вправе проверять соответствие участников закупок требованиям, указанным в пунктах 3–5, 7–9, 11 части 1 статьи 31 Закона от 05.04.2013 № 44-ФЗ. Единая комиссия не вправе возлагать на участников закупок обязанность подтверждать соответствие указанным требованиям, за исключением случаев, когда указанные требования установлены Правительством в соответствии с частями 2 и 2.1 статьи 31 Закона от 05.04.2013 № 44-ФЗ.</w:t>
      </w:r>
    </w:p>
    <w:p w:rsidR="00D27272" w:rsidRPr="00355CAF" w:rsidRDefault="00D27272" w:rsidP="00D27272">
      <w:pPr>
        <w:autoSpaceDE w:val="0"/>
        <w:autoSpaceDN w:val="0"/>
        <w:adjustRightInd w:val="0"/>
        <w:jc w:val="both"/>
        <w:rPr>
          <w:color w:val="000000"/>
          <w:sz w:val="20"/>
          <w:szCs w:val="20"/>
        </w:rPr>
      </w:pPr>
      <w:r w:rsidRPr="00355CAF">
        <w:rPr>
          <w:color w:val="000000"/>
          <w:sz w:val="20"/>
          <w:szCs w:val="20"/>
        </w:rPr>
        <w:t>4.1.7. Организационно-техническое обеспечение деятельности Единой комиссии осуществляет контрактная служба (контрактный управляющий) заказчика.</w:t>
      </w:r>
    </w:p>
    <w:p w:rsidR="00D27272" w:rsidRPr="00355CAF" w:rsidRDefault="00D27272" w:rsidP="00D27272">
      <w:pPr>
        <w:autoSpaceDE w:val="0"/>
        <w:autoSpaceDN w:val="0"/>
        <w:adjustRightInd w:val="0"/>
        <w:jc w:val="both"/>
        <w:rPr>
          <w:sz w:val="20"/>
          <w:szCs w:val="20"/>
        </w:rPr>
      </w:pPr>
      <w:r w:rsidRPr="00355CAF">
        <w:rPr>
          <w:sz w:val="20"/>
          <w:szCs w:val="20"/>
        </w:rPr>
        <w:t xml:space="preserve">4.1.8. </w:t>
      </w:r>
      <w:proofErr w:type="gramStart"/>
      <w:r w:rsidRPr="00355CAF">
        <w:rPr>
          <w:sz w:val="20"/>
          <w:szCs w:val="20"/>
        </w:rPr>
        <w:t>Единая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w:t>
      </w:r>
      <w:proofErr w:type="gramEnd"/>
      <w:r w:rsidRPr="00355CAF">
        <w:rPr>
          <w:sz w:val="20"/>
          <w:szCs w:val="20"/>
        </w:rPr>
        <w:t xml:space="preserve"> 14 Закона от 05.04.2013 № 44-ФЗ. Не подлежит отклонению заявка </w:t>
      </w:r>
      <w:proofErr w:type="gramStart"/>
      <w:r w:rsidRPr="00355CAF">
        <w:rPr>
          <w:sz w:val="20"/>
          <w:szCs w:val="20"/>
        </w:rPr>
        <w:t>на участие в конкурсе в связи с отсутствием в ней документов</w:t>
      </w:r>
      <w:proofErr w:type="gramEnd"/>
      <w:r w:rsidRPr="00355CAF">
        <w:rPr>
          <w:sz w:val="20"/>
          <w:szCs w:val="20"/>
        </w:rPr>
        <w:t>, предусмотренных подпунктами «ж» и «з» пункта 1 части 2 статьи 51 Закона от 05.04.2013 № 44-ФЗ, за исключением случая закупки товара, работы, услуги, в отношении которых установлен запрет, предусмотренный статьей 14 Закона от 05.04.2013 № 44-ФЗ. Результаты рассмотрения заявок на участие в конкурсе фиксируются в протоколе рассмотрения и оценки заявок на участие в конкурсе.</w:t>
      </w:r>
    </w:p>
    <w:p w:rsidR="00D27272" w:rsidRPr="00355CAF" w:rsidRDefault="00D27272" w:rsidP="00D27272">
      <w:pPr>
        <w:jc w:val="both"/>
        <w:rPr>
          <w:sz w:val="20"/>
          <w:szCs w:val="20"/>
        </w:rPr>
      </w:pPr>
      <w:r w:rsidRPr="00355CAF">
        <w:rPr>
          <w:sz w:val="20"/>
          <w:szCs w:val="20"/>
        </w:rPr>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27272" w:rsidRPr="00355CAF" w:rsidRDefault="00D27272" w:rsidP="00D27272">
      <w:pPr>
        <w:jc w:val="both"/>
        <w:rPr>
          <w:sz w:val="20"/>
          <w:szCs w:val="20"/>
        </w:rPr>
      </w:pPr>
      <w:r w:rsidRPr="00355CAF">
        <w:rPr>
          <w:sz w:val="20"/>
          <w:szCs w:val="20"/>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27272" w:rsidRPr="00355CAF" w:rsidRDefault="00D27272" w:rsidP="00D27272">
      <w:pPr>
        <w:jc w:val="both"/>
        <w:rPr>
          <w:sz w:val="20"/>
          <w:szCs w:val="20"/>
        </w:rPr>
      </w:pPr>
      <w:r w:rsidRPr="00355CAF">
        <w:rPr>
          <w:sz w:val="20"/>
          <w:szCs w:val="2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55CAF">
        <w:rPr>
          <w:sz w:val="20"/>
          <w:szCs w:val="20"/>
        </w:rPr>
        <w:t>конкурсе</w:t>
      </w:r>
      <w:proofErr w:type="gramEnd"/>
      <w:r w:rsidRPr="00355CAF">
        <w:rPr>
          <w:sz w:val="20"/>
          <w:szCs w:val="20"/>
        </w:rPr>
        <w:t xml:space="preserve"> которого присвоен первый номер.</w:t>
      </w:r>
    </w:p>
    <w:p w:rsidR="00D27272" w:rsidRPr="00355CAF" w:rsidRDefault="00D27272" w:rsidP="00D27272">
      <w:pPr>
        <w:jc w:val="both"/>
        <w:rPr>
          <w:sz w:val="20"/>
          <w:szCs w:val="20"/>
        </w:rPr>
      </w:pPr>
      <w:r w:rsidRPr="00355CAF">
        <w:rPr>
          <w:sz w:val="20"/>
          <w:szCs w:val="20"/>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27272" w:rsidRPr="00355CAF" w:rsidRDefault="00D27272" w:rsidP="00D27272">
      <w:pPr>
        <w:jc w:val="both"/>
        <w:rPr>
          <w:sz w:val="20"/>
          <w:szCs w:val="20"/>
        </w:rPr>
      </w:pPr>
      <w:r w:rsidRPr="00355CAF">
        <w:rPr>
          <w:sz w:val="20"/>
          <w:szCs w:val="20"/>
        </w:rPr>
        <w:t>– место, дата, время проведения рассмотрения и оценки таких заявок;</w:t>
      </w:r>
    </w:p>
    <w:p w:rsidR="00D27272" w:rsidRPr="00355CAF" w:rsidRDefault="00D27272" w:rsidP="00D27272">
      <w:pPr>
        <w:jc w:val="both"/>
        <w:rPr>
          <w:sz w:val="20"/>
          <w:szCs w:val="20"/>
        </w:rPr>
      </w:pPr>
      <w:r w:rsidRPr="00355CAF">
        <w:rPr>
          <w:sz w:val="20"/>
          <w:szCs w:val="20"/>
        </w:rPr>
        <w:t>– информация об участниках конкурса, заявки на участие в конкурсе которых были рассмотрены;</w:t>
      </w:r>
    </w:p>
    <w:p w:rsidR="00D27272" w:rsidRPr="00355CAF" w:rsidRDefault="00D27272" w:rsidP="00D27272">
      <w:pPr>
        <w:jc w:val="both"/>
        <w:rPr>
          <w:sz w:val="20"/>
          <w:szCs w:val="20"/>
        </w:rPr>
      </w:pPr>
      <w:r w:rsidRPr="00355CAF">
        <w:rPr>
          <w:sz w:val="20"/>
          <w:szCs w:val="20"/>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от 05.04.2013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27272" w:rsidRPr="00355CAF" w:rsidRDefault="00D27272" w:rsidP="00D27272">
      <w:pPr>
        <w:jc w:val="both"/>
        <w:rPr>
          <w:sz w:val="20"/>
          <w:szCs w:val="20"/>
        </w:rPr>
      </w:pPr>
      <w:r w:rsidRPr="00355CAF">
        <w:rPr>
          <w:sz w:val="20"/>
          <w:szCs w:val="20"/>
        </w:rPr>
        <w:t>– решение каждого члена комиссии об отклонении заявок на участие в конкурсе;</w:t>
      </w:r>
    </w:p>
    <w:p w:rsidR="00D27272" w:rsidRPr="00355CAF" w:rsidRDefault="00D27272" w:rsidP="00D27272">
      <w:pPr>
        <w:jc w:val="both"/>
        <w:rPr>
          <w:sz w:val="20"/>
          <w:szCs w:val="20"/>
        </w:rPr>
      </w:pPr>
      <w:r w:rsidRPr="00355CAF">
        <w:rPr>
          <w:sz w:val="20"/>
          <w:szCs w:val="20"/>
        </w:rPr>
        <w:t>– порядок оценки заявок на участие в конкурсе;</w:t>
      </w:r>
    </w:p>
    <w:p w:rsidR="00D27272" w:rsidRPr="00355CAF" w:rsidRDefault="00D27272" w:rsidP="00D27272">
      <w:pPr>
        <w:jc w:val="both"/>
        <w:rPr>
          <w:sz w:val="20"/>
          <w:szCs w:val="20"/>
        </w:rPr>
      </w:pPr>
      <w:r w:rsidRPr="00355CAF">
        <w:rPr>
          <w:sz w:val="20"/>
          <w:szCs w:val="20"/>
        </w:rPr>
        <w:t xml:space="preserve">– присвоенные заявкам </w:t>
      </w:r>
      <w:proofErr w:type="gramStart"/>
      <w:r w:rsidRPr="00355CAF">
        <w:rPr>
          <w:sz w:val="20"/>
          <w:szCs w:val="20"/>
        </w:rPr>
        <w:t>на участие в конкурсе значения по каждому из предусмотренных критериев оценки заявок на участие</w:t>
      </w:r>
      <w:proofErr w:type="gramEnd"/>
      <w:r w:rsidRPr="00355CAF">
        <w:rPr>
          <w:sz w:val="20"/>
          <w:szCs w:val="20"/>
        </w:rPr>
        <w:t xml:space="preserve"> в конкурсе;</w:t>
      </w:r>
    </w:p>
    <w:p w:rsidR="00D27272" w:rsidRPr="00355CAF" w:rsidRDefault="00D27272" w:rsidP="00D27272">
      <w:pPr>
        <w:jc w:val="both"/>
        <w:rPr>
          <w:sz w:val="20"/>
          <w:szCs w:val="20"/>
        </w:rPr>
      </w:pPr>
      <w:r w:rsidRPr="00355CAF">
        <w:rPr>
          <w:sz w:val="20"/>
          <w:szCs w:val="20"/>
        </w:rPr>
        <w:t>– принятое на основании результатов оценки заявок на участие в конкурсе решение о присвоении таким заявкам порядковых номеров;</w:t>
      </w:r>
    </w:p>
    <w:p w:rsidR="00D27272" w:rsidRPr="00355CAF" w:rsidRDefault="00D27272" w:rsidP="00D27272">
      <w:pPr>
        <w:jc w:val="both"/>
        <w:rPr>
          <w:sz w:val="20"/>
          <w:szCs w:val="20"/>
        </w:rPr>
      </w:pPr>
      <w:r w:rsidRPr="00355CAF">
        <w:rPr>
          <w:sz w:val="20"/>
          <w:szCs w:val="20"/>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27272" w:rsidRPr="00355CAF" w:rsidRDefault="00D27272" w:rsidP="00D27272">
      <w:pPr>
        <w:jc w:val="both"/>
        <w:rPr>
          <w:sz w:val="20"/>
          <w:szCs w:val="20"/>
        </w:rPr>
      </w:pPr>
      <w:r w:rsidRPr="00355CAF">
        <w:rPr>
          <w:sz w:val="20"/>
          <w:szCs w:val="20"/>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27272" w:rsidRPr="00355CAF" w:rsidRDefault="00D27272" w:rsidP="00D27272">
      <w:pPr>
        <w:jc w:val="both"/>
        <w:rPr>
          <w:sz w:val="20"/>
          <w:szCs w:val="20"/>
        </w:rPr>
      </w:pPr>
      <w:r w:rsidRPr="00355CAF">
        <w:rPr>
          <w:sz w:val="20"/>
          <w:szCs w:val="20"/>
        </w:rPr>
        <w:t>– место, дата, время проведения рассмотрения такой заявки;</w:t>
      </w:r>
    </w:p>
    <w:p w:rsidR="00D27272" w:rsidRPr="00355CAF" w:rsidRDefault="00D27272" w:rsidP="00D27272">
      <w:pPr>
        <w:jc w:val="both"/>
        <w:rPr>
          <w:sz w:val="20"/>
          <w:szCs w:val="20"/>
        </w:rPr>
      </w:pPr>
      <w:r w:rsidRPr="00355CAF">
        <w:rPr>
          <w:sz w:val="20"/>
          <w:szCs w:val="20"/>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27272" w:rsidRPr="00355CAF" w:rsidRDefault="00D27272" w:rsidP="00D27272">
      <w:pPr>
        <w:jc w:val="both"/>
        <w:rPr>
          <w:sz w:val="20"/>
          <w:szCs w:val="20"/>
        </w:rPr>
      </w:pPr>
      <w:r w:rsidRPr="00355CAF">
        <w:rPr>
          <w:sz w:val="20"/>
          <w:szCs w:val="20"/>
        </w:rPr>
        <w:t>– решение каждого члена комиссии о соответствии такой заявки требованиям Закона от 05.04.2013 № 44-ФЗ и конкурсной документации;</w:t>
      </w:r>
    </w:p>
    <w:p w:rsidR="00D27272" w:rsidRPr="00355CAF" w:rsidRDefault="00D27272" w:rsidP="00D27272">
      <w:pPr>
        <w:jc w:val="both"/>
        <w:rPr>
          <w:sz w:val="20"/>
          <w:szCs w:val="20"/>
        </w:rPr>
      </w:pPr>
      <w:r w:rsidRPr="00355CAF">
        <w:rPr>
          <w:sz w:val="20"/>
          <w:szCs w:val="20"/>
        </w:rPr>
        <w:t>– решение о возможности заключения контракта с участником конкурса, подавшим единственную заявку на участие в конкурсе.</w:t>
      </w:r>
    </w:p>
    <w:p w:rsidR="00D27272" w:rsidRPr="00355CAF" w:rsidRDefault="00D27272" w:rsidP="00D27272">
      <w:pPr>
        <w:jc w:val="both"/>
        <w:rPr>
          <w:sz w:val="20"/>
          <w:szCs w:val="20"/>
        </w:rPr>
      </w:pPr>
      <w:r w:rsidRPr="00355CAF">
        <w:rPr>
          <w:sz w:val="20"/>
          <w:szCs w:val="20"/>
        </w:rPr>
        <w:lastRenderedPageBreak/>
        <w:t>4.1.13. Протоколы, указанные в пунктах 4.1.11 и 4.1.12 настоящего Положения, составляются в двух экземплярах, которые подписываются всеми присутствующими членами Единой комиссии.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D27272" w:rsidRPr="00355CAF" w:rsidRDefault="00D27272" w:rsidP="00D27272">
      <w:pPr>
        <w:jc w:val="both"/>
        <w:rPr>
          <w:sz w:val="20"/>
          <w:szCs w:val="20"/>
        </w:rPr>
      </w:pPr>
      <w:r w:rsidRPr="00355CAF">
        <w:rPr>
          <w:sz w:val="20"/>
          <w:szCs w:val="20"/>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ОТКРЫТЫЙ КОНКУРС В ЭЛЕКТРОННОЙ ФОРМЕ</w:t>
      </w:r>
    </w:p>
    <w:p w:rsidR="00D27272" w:rsidRPr="00355CAF" w:rsidRDefault="00D27272" w:rsidP="00D27272">
      <w:pPr>
        <w:jc w:val="both"/>
        <w:rPr>
          <w:sz w:val="20"/>
          <w:szCs w:val="20"/>
        </w:rPr>
      </w:pPr>
      <w:r w:rsidRPr="00355CAF">
        <w:rPr>
          <w:sz w:val="20"/>
          <w:szCs w:val="20"/>
        </w:rPr>
        <w:t>4.2. При осуществлении процедуры определения поставщика (подрядчика, исполнителя) путем проведения открытого конкурса в электронной форме в обязанности Единой комиссии входит следующее.</w:t>
      </w:r>
    </w:p>
    <w:p w:rsidR="00D27272" w:rsidRPr="00355CAF" w:rsidRDefault="00D27272" w:rsidP="00D27272">
      <w:pPr>
        <w:autoSpaceDE w:val="0"/>
        <w:autoSpaceDN w:val="0"/>
        <w:adjustRightInd w:val="0"/>
        <w:jc w:val="both"/>
        <w:rPr>
          <w:sz w:val="20"/>
          <w:szCs w:val="20"/>
        </w:rPr>
      </w:pPr>
      <w:r w:rsidRPr="00355CAF">
        <w:rPr>
          <w:sz w:val="20"/>
          <w:szCs w:val="20"/>
        </w:rPr>
        <w:t>4.2.1.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w:t>
      </w:r>
      <w:proofErr w:type="gramStart"/>
      <w:r w:rsidRPr="00355CAF">
        <w:rPr>
          <w:sz w:val="20"/>
          <w:szCs w:val="20"/>
        </w:rPr>
        <w:t>млн</w:t>
      </w:r>
      <w:proofErr w:type="gramEnd"/>
      <w:r w:rsidRPr="00355CAF">
        <w:rPr>
          <w:sz w:val="20"/>
          <w:szCs w:val="20"/>
        </w:rPr>
        <w:t xml:space="preserve"> руб., – один рабочий день с даты окончания срока подачи указанных заявок. </w:t>
      </w:r>
    </w:p>
    <w:p w:rsidR="00D27272" w:rsidRPr="00355CAF" w:rsidRDefault="00D27272" w:rsidP="00D27272">
      <w:pPr>
        <w:autoSpaceDE w:val="0"/>
        <w:autoSpaceDN w:val="0"/>
        <w:adjustRightInd w:val="0"/>
        <w:jc w:val="both"/>
        <w:rPr>
          <w:sz w:val="20"/>
          <w:szCs w:val="20"/>
        </w:rPr>
      </w:pPr>
      <w:r w:rsidRPr="00355CAF">
        <w:rPr>
          <w:sz w:val="20"/>
          <w:szCs w:val="20"/>
        </w:rPr>
        <w:t xml:space="preserve">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w:t>
      </w:r>
      <w:proofErr w:type="gramStart"/>
      <w:r w:rsidRPr="00355CAF">
        <w:rPr>
          <w:sz w:val="20"/>
          <w:szCs w:val="20"/>
        </w:rPr>
        <w:t>с даты окончания</w:t>
      </w:r>
      <w:proofErr w:type="gramEnd"/>
      <w:r w:rsidRPr="00355CAF">
        <w:rPr>
          <w:sz w:val="20"/>
          <w:szCs w:val="20"/>
        </w:rPr>
        <w:t xml:space="preserve"> срока подачи указанных заявок независимо от начальной (максимальной) цены контракта.</w:t>
      </w:r>
    </w:p>
    <w:p w:rsidR="00D27272" w:rsidRPr="00355CAF" w:rsidRDefault="00D27272" w:rsidP="00D27272">
      <w:pPr>
        <w:autoSpaceDE w:val="0"/>
        <w:autoSpaceDN w:val="0"/>
        <w:adjustRightInd w:val="0"/>
        <w:jc w:val="both"/>
        <w:rPr>
          <w:sz w:val="20"/>
          <w:szCs w:val="20"/>
        </w:rPr>
      </w:pPr>
      <w:r w:rsidRPr="00355CAF">
        <w:rPr>
          <w:sz w:val="20"/>
          <w:szCs w:val="20"/>
        </w:rPr>
        <w:t xml:space="preserve">4.2.2. </w:t>
      </w:r>
      <w:proofErr w:type="gramStart"/>
      <w:r w:rsidRPr="00355CAF">
        <w:rPr>
          <w:sz w:val="20"/>
          <w:szCs w:val="20"/>
        </w:rPr>
        <w:t>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от 05.04.2013 № 44-ФЗ</w:t>
      </w:r>
      <w:proofErr w:type="gramEnd"/>
      <w:r w:rsidRPr="00355CAF">
        <w:rPr>
          <w:sz w:val="20"/>
          <w:szCs w:val="20"/>
        </w:rPr>
        <w:t xml:space="preserve">. Отказ </w:t>
      </w:r>
      <w:proofErr w:type="gramStart"/>
      <w:r w:rsidRPr="00355CAF">
        <w:rPr>
          <w:sz w:val="20"/>
          <w:szCs w:val="20"/>
        </w:rPr>
        <w:t>в допуске к участию в открытом конкурсе в электронной форме по основаниям</w:t>
      </w:r>
      <w:proofErr w:type="gramEnd"/>
      <w:r w:rsidRPr="00355CAF">
        <w:rPr>
          <w:sz w:val="20"/>
          <w:szCs w:val="20"/>
        </w:rPr>
        <w:t>, не предусмотренным частью 3 статьи 54.5 Закона от 05.04.2013 № 44-ФЗ, не допускается.</w:t>
      </w:r>
    </w:p>
    <w:p w:rsidR="00D27272" w:rsidRPr="00355CAF" w:rsidRDefault="00D27272" w:rsidP="00D27272">
      <w:pPr>
        <w:autoSpaceDE w:val="0"/>
        <w:autoSpaceDN w:val="0"/>
        <w:adjustRightInd w:val="0"/>
        <w:jc w:val="both"/>
        <w:rPr>
          <w:sz w:val="20"/>
          <w:szCs w:val="20"/>
        </w:rPr>
      </w:pPr>
      <w:r w:rsidRPr="00355CAF">
        <w:rPr>
          <w:sz w:val="20"/>
          <w:szCs w:val="20"/>
        </w:rPr>
        <w:t xml:space="preserve">4.2.3.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от 05.04.2013 № 44-ФЗ (при установлении этого критерия в конкурсной документации). Единая комиссия не оценивает заявки </w:t>
      </w:r>
      <w:proofErr w:type="gramStart"/>
      <w:r w:rsidRPr="00355CAF">
        <w:rPr>
          <w:sz w:val="20"/>
          <w:szCs w:val="20"/>
        </w:rPr>
        <w:t>на участие в открытом конкурсе в электронной форме в случае признания конкурса несостоявшимся в соответствии</w:t>
      </w:r>
      <w:proofErr w:type="gramEnd"/>
      <w:r w:rsidRPr="00355CAF">
        <w:rPr>
          <w:sz w:val="20"/>
          <w:szCs w:val="20"/>
        </w:rPr>
        <w:t xml:space="preserve"> с частью 8 статьи 54.5 Закона от 05.04.2013 № 44-ФЗ.</w:t>
      </w:r>
    </w:p>
    <w:p w:rsidR="00D27272" w:rsidRPr="00355CAF" w:rsidRDefault="00D27272" w:rsidP="00D27272">
      <w:pPr>
        <w:autoSpaceDE w:val="0"/>
        <w:autoSpaceDN w:val="0"/>
        <w:adjustRightInd w:val="0"/>
        <w:jc w:val="both"/>
        <w:rPr>
          <w:sz w:val="20"/>
          <w:szCs w:val="20"/>
        </w:rPr>
      </w:pPr>
      <w:r w:rsidRPr="00355CAF">
        <w:rPr>
          <w:sz w:val="20"/>
          <w:szCs w:val="20"/>
        </w:rPr>
        <w:t xml:space="preserve">4.2.4.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w:t>
      </w:r>
      <w:proofErr w:type="gramStart"/>
      <w:r w:rsidRPr="00355CAF">
        <w:rPr>
          <w:sz w:val="20"/>
          <w:szCs w:val="20"/>
        </w:rPr>
        <w:t>окончания срока рассмотрения первых частей заявок</w:t>
      </w:r>
      <w:proofErr w:type="gramEnd"/>
      <w:r w:rsidRPr="00355CAF">
        <w:rPr>
          <w:sz w:val="20"/>
          <w:szCs w:val="20"/>
        </w:rPr>
        <w:t xml:space="preserve"> на участие в таком конкурсе. Указанный протокол должен содержать информацию:</w:t>
      </w:r>
    </w:p>
    <w:p w:rsidR="00D27272" w:rsidRPr="00355CAF" w:rsidRDefault="00D27272" w:rsidP="00D27272">
      <w:pPr>
        <w:autoSpaceDE w:val="0"/>
        <w:autoSpaceDN w:val="0"/>
        <w:adjustRightInd w:val="0"/>
        <w:jc w:val="both"/>
        <w:rPr>
          <w:sz w:val="20"/>
          <w:szCs w:val="20"/>
        </w:rPr>
      </w:pPr>
      <w:r w:rsidRPr="00355CAF">
        <w:rPr>
          <w:sz w:val="20"/>
          <w:szCs w:val="20"/>
        </w:rPr>
        <w:t>– место, дату, время рассмотрения и оценки первых частей заявок на участие в открытом конкурсе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 идентификационные номера заявок на участие в открытом конкурсе в электронной форме;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от 05.04.2013 № 44-ФЗ, конкурсной документации, которым не соответствует заявка на участие в конкурсе, и положений заявки на участие</w:t>
      </w:r>
      <w:proofErr w:type="gramEnd"/>
      <w:r w:rsidRPr="00355CAF">
        <w:rPr>
          <w:sz w:val="20"/>
          <w:szCs w:val="20"/>
        </w:rPr>
        <w:t xml:space="preserve"> в конкурсе, </w:t>
      </w:r>
      <w:proofErr w:type="gramStart"/>
      <w:r w:rsidRPr="00355CAF">
        <w:rPr>
          <w:sz w:val="20"/>
          <w:szCs w:val="20"/>
        </w:rPr>
        <w:t>которые</w:t>
      </w:r>
      <w:proofErr w:type="gramEnd"/>
      <w:r w:rsidRPr="00355CAF">
        <w:rPr>
          <w:sz w:val="20"/>
          <w:szCs w:val="20"/>
        </w:rPr>
        <w:t xml:space="preserve"> не соответствуют требованиям, установленным конкурсной документацией;</w:t>
      </w:r>
    </w:p>
    <w:p w:rsidR="00D27272" w:rsidRPr="00355CAF" w:rsidRDefault="00D27272" w:rsidP="00D27272">
      <w:pPr>
        <w:autoSpaceDE w:val="0"/>
        <w:autoSpaceDN w:val="0"/>
        <w:adjustRightInd w:val="0"/>
        <w:jc w:val="both"/>
        <w:rPr>
          <w:sz w:val="20"/>
          <w:szCs w:val="20"/>
        </w:rPr>
      </w:pPr>
      <w:r w:rsidRPr="00355CAF">
        <w:rPr>
          <w:sz w:val="20"/>
          <w:szCs w:val="20"/>
        </w:rPr>
        <w:t xml:space="preserve">– решение каждого присутствующего члена Единой комиссии </w:t>
      </w:r>
      <w:proofErr w:type="gramStart"/>
      <w:r w:rsidRPr="00355CAF">
        <w:rPr>
          <w:sz w:val="20"/>
          <w:szCs w:val="20"/>
        </w:rPr>
        <w:t>в отношении каждого участника открытого конкурса в электронной форме о допуске к участию в таком конкурсе</w:t>
      </w:r>
      <w:proofErr w:type="gramEnd"/>
      <w:r w:rsidRPr="00355CAF">
        <w:rPr>
          <w:sz w:val="20"/>
          <w:szCs w:val="20"/>
        </w:rPr>
        <w:t xml:space="preserve"> и признании его участником такого конкурса или об отказе в допуске к участию в таком конкурсе;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порядок оценки заявок на участие в открытом конкурсе в электронной форме по критерию, установленному пунктом 3 части 1 статьи 32 Закона от 05.04.2013 № 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roofErr w:type="gramEnd"/>
    </w:p>
    <w:p w:rsidR="00D27272" w:rsidRPr="00355CAF" w:rsidRDefault="00D27272" w:rsidP="00D27272">
      <w:pPr>
        <w:autoSpaceDE w:val="0"/>
        <w:autoSpaceDN w:val="0"/>
        <w:adjustRightInd w:val="0"/>
        <w:jc w:val="both"/>
        <w:rPr>
          <w:sz w:val="20"/>
          <w:szCs w:val="20"/>
        </w:rPr>
      </w:pPr>
      <w:proofErr w:type="gramStart"/>
      <w:r w:rsidRPr="00355CAF">
        <w:rPr>
          <w:sz w:val="20"/>
          <w:szCs w:val="20"/>
        </w:rPr>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w:t>
      </w:r>
      <w:proofErr w:type="gramEnd"/>
      <w:r w:rsidRPr="00355CAF">
        <w:rPr>
          <w:sz w:val="20"/>
          <w:szCs w:val="20"/>
        </w:rPr>
        <w:t xml:space="preserve"> признается несостоявшимся. В протокол рассмотрения и оценки первых частей заявок вносится информация о признании конкурса </w:t>
      </w:r>
      <w:proofErr w:type="gramStart"/>
      <w:r w:rsidRPr="00355CAF">
        <w:rPr>
          <w:sz w:val="20"/>
          <w:szCs w:val="20"/>
        </w:rPr>
        <w:t>несостоявшимся</w:t>
      </w:r>
      <w:proofErr w:type="gramEnd"/>
      <w:r w:rsidRPr="00355CAF">
        <w:rPr>
          <w:sz w:val="20"/>
          <w:szCs w:val="20"/>
        </w:rPr>
        <w:t>.</w:t>
      </w:r>
    </w:p>
    <w:p w:rsidR="00D27272" w:rsidRPr="00355CAF" w:rsidRDefault="00D27272" w:rsidP="00D27272">
      <w:pPr>
        <w:autoSpaceDE w:val="0"/>
        <w:autoSpaceDN w:val="0"/>
        <w:adjustRightInd w:val="0"/>
        <w:jc w:val="both"/>
        <w:rPr>
          <w:sz w:val="20"/>
          <w:szCs w:val="20"/>
        </w:rPr>
      </w:pPr>
      <w:r w:rsidRPr="00355CAF">
        <w:rPr>
          <w:sz w:val="20"/>
          <w:szCs w:val="20"/>
        </w:rPr>
        <w:t>4.2.5.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 </w:t>
      </w:r>
      <w:proofErr w:type="gramStart"/>
      <w:r w:rsidRPr="00355CAF">
        <w:rPr>
          <w:sz w:val="20"/>
          <w:szCs w:val="20"/>
        </w:rPr>
        <w:t>млн</w:t>
      </w:r>
      <w:proofErr w:type="gramEnd"/>
      <w:r w:rsidRPr="00355CAF">
        <w:rPr>
          <w:sz w:val="20"/>
          <w:szCs w:val="20"/>
        </w:rPr>
        <w:t xml:space="preserve"> 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rsidR="00D27272" w:rsidRPr="00355CAF" w:rsidRDefault="00D27272" w:rsidP="00D27272">
      <w:pPr>
        <w:autoSpaceDE w:val="0"/>
        <w:autoSpaceDN w:val="0"/>
        <w:adjustRightInd w:val="0"/>
        <w:jc w:val="both"/>
        <w:rPr>
          <w:sz w:val="20"/>
          <w:szCs w:val="20"/>
        </w:rPr>
      </w:pPr>
      <w:proofErr w:type="gramStart"/>
      <w:r w:rsidRPr="00355CAF">
        <w:rPr>
          <w:sz w:val="20"/>
          <w:szCs w:val="20"/>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roofErr w:type="gramEnd"/>
    </w:p>
    <w:p w:rsidR="00D27272" w:rsidRPr="00355CAF" w:rsidRDefault="00D27272" w:rsidP="00D27272">
      <w:pPr>
        <w:autoSpaceDE w:val="0"/>
        <w:autoSpaceDN w:val="0"/>
        <w:adjustRightInd w:val="0"/>
        <w:jc w:val="both"/>
        <w:rPr>
          <w:sz w:val="20"/>
          <w:szCs w:val="20"/>
        </w:rPr>
      </w:pPr>
      <w:r w:rsidRPr="00355CAF">
        <w:rPr>
          <w:sz w:val="20"/>
          <w:szCs w:val="20"/>
        </w:rPr>
        <w:lastRenderedPageBreak/>
        <w:t>4.2.6.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 Закона от 05.04.2013 № 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rsidR="00D27272" w:rsidRPr="00355CAF" w:rsidRDefault="00D27272" w:rsidP="00D27272">
      <w:pPr>
        <w:autoSpaceDE w:val="0"/>
        <w:autoSpaceDN w:val="0"/>
        <w:adjustRightInd w:val="0"/>
        <w:jc w:val="both"/>
        <w:rPr>
          <w:sz w:val="20"/>
          <w:szCs w:val="20"/>
        </w:rPr>
      </w:pPr>
      <w:r w:rsidRPr="00355CAF">
        <w:rPr>
          <w:sz w:val="20"/>
          <w:szCs w:val="20"/>
        </w:rPr>
        <w:t xml:space="preserve">4.2.7. </w:t>
      </w:r>
      <w:proofErr w:type="gramStart"/>
      <w:r w:rsidRPr="00355CAF">
        <w:rPr>
          <w:sz w:val="20"/>
          <w:szCs w:val="20"/>
        </w:rPr>
        <w:t>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355CAF">
        <w:rPr>
          <w:sz w:val="20"/>
          <w:szCs w:val="20"/>
        </w:rPr>
        <w:t xml:space="preserve"> Единая комиссия не оценивает заявки в случае признания открытого конкурса в электронной форме </w:t>
      </w:r>
      <w:proofErr w:type="gramStart"/>
      <w:r w:rsidRPr="00355CAF">
        <w:rPr>
          <w:sz w:val="20"/>
          <w:szCs w:val="20"/>
        </w:rPr>
        <w:t>несостоявшимся</w:t>
      </w:r>
      <w:proofErr w:type="gramEnd"/>
      <w:r w:rsidRPr="00355CAF">
        <w:rPr>
          <w:sz w:val="20"/>
          <w:szCs w:val="20"/>
        </w:rPr>
        <w:t xml:space="preserve"> в соответствии с частью 9 статьи 54.7 Закона от 05.04.2013 № 44-ФЗ.</w:t>
      </w:r>
    </w:p>
    <w:p w:rsidR="00D27272" w:rsidRPr="00355CAF" w:rsidRDefault="00D27272" w:rsidP="00D27272">
      <w:pPr>
        <w:autoSpaceDE w:val="0"/>
        <w:autoSpaceDN w:val="0"/>
        <w:adjustRightInd w:val="0"/>
        <w:jc w:val="both"/>
        <w:rPr>
          <w:sz w:val="20"/>
          <w:szCs w:val="20"/>
        </w:rPr>
      </w:pPr>
      <w:r w:rsidRPr="00355CAF">
        <w:rPr>
          <w:sz w:val="20"/>
          <w:szCs w:val="20"/>
        </w:rPr>
        <w:t>4.2.8.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D27272" w:rsidRPr="00355CAF" w:rsidRDefault="00D27272" w:rsidP="00D27272">
      <w:pPr>
        <w:autoSpaceDE w:val="0"/>
        <w:autoSpaceDN w:val="0"/>
        <w:adjustRightInd w:val="0"/>
        <w:jc w:val="both"/>
        <w:rPr>
          <w:sz w:val="20"/>
          <w:szCs w:val="20"/>
        </w:rPr>
      </w:pPr>
      <w:r w:rsidRPr="00355CAF">
        <w:rPr>
          <w:sz w:val="20"/>
          <w:szCs w:val="20"/>
        </w:rPr>
        <w:t>– место, дату, время рассмотрения и оценки вторых частей заявок на участие в открытом конкурсе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 сведения об участниках открытого конкурса в электронной форме, заявки которых были рассмотрены;</w:t>
      </w:r>
    </w:p>
    <w:p w:rsidR="00D27272" w:rsidRPr="00355CAF" w:rsidRDefault="00D27272" w:rsidP="00D27272">
      <w:pPr>
        <w:autoSpaceDE w:val="0"/>
        <w:autoSpaceDN w:val="0"/>
        <w:adjustRightInd w:val="0"/>
        <w:jc w:val="both"/>
        <w:rPr>
          <w:sz w:val="20"/>
          <w:szCs w:val="20"/>
        </w:rPr>
      </w:pPr>
      <w:r w:rsidRPr="00355CAF">
        <w:rPr>
          <w:sz w:val="20"/>
          <w:szCs w:val="20"/>
        </w:rPr>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этим требованиям;</w:t>
      </w:r>
    </w:p>
    <w:p w:rsidR="00D27272" w:rsidRPr="00355CAF" w:rsidRDefault="00D27272" w:rsidP="00D27272">
      <w:pPr>
        <w:autoSpaceDE w:val="0"/>
        <w:autoSpaceDN w:val="0"/>
        <w:adjustRightInd w:val="0"/>
        <w:jc w:val="both"/>
        <w:rPr>
          <w:sz w:val="20"/>
          <w:szCs w:val="20"/>
        </w:rPr>
      </w:pPr>
      <w:r w:rsidRPr="00355CAF">
        <w:rPr>
          <w:sz w:val="20"/>
          <w:szCs w:val="20"/>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от 05.04.2013 № 44-ФЗ.</w:t>
      </w:r>
      <w:proofErr w:type="gramEnd"/>
    </w:p>
    <w:p w:rsidR="00D27272" w:rsidRPr="00355CAF" w:rsidRDefault="00D27272" w:rsidP="00D27272">
      <w:pPr>
        <w:autoSpaceDE w:val="0"/>
        <w:autoSpaceDN w:val="0"/>
        <w:adjustRightInd w:val="0"/>
        <w:jc w:val="both"/>
        <w:rPr>
          <w:sz w:val="20"/>
          <w:szCs w:val="20"/>
        </w:rPr>
      </w:pPr>
      <w:r w:rsidRPr="00355CAF">
        <w:rPr>
          <w:sz w:val="20"/>
          <w:szCs w:val="20"/>
        </w:rPr>
        <w:t xml:space="preserve">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w:t>
      </w:r>
      <w:proofErr w:type="gramStart"/>
      <w:r w:rsidRPr="00355CAF">
        <w:rPr>
          <w:sz w:val="20"/>
          <w:szCs w:val="20"/>
        </w:rPr>
        <w:t>несостоявшимся</w:t>
      </w:r>
      <w:proofErr w:type="gramEnd"/>
      <w:r w:rsidRPr="00355CAF">
        <w:rPr>
          <w:sz w:val="20"/>
          <w:szCs w:val="20"/>
        </w:rPr>
        <w:t>.</w:t>
      </w:r>
    </w:p>
    <w:p w:rsidR="00D27272" w:rsidRPr="00355CAF" w:rsidRDefault="00D27272" w:rsidP="00D27272">
      <w:pPr>
        <w:autoSpaceDE w:val="0"/>
        <w:autoSpaceDN w:val="0"/>
        <w:adjustRightInd w:val="0"/>
        <w:jc w:val="both"/>
        <w:rPr>
          <w:sz w:val="20"/>
          <w:szCs w:val="20"/>
        </w:rPr>
      </w:pPr>
      <w:r w:rsidRPr="00355CAF">
        <w:rPr>
          <w:sz w:val="20"/>
          <w:szCs w:val="20"/>
        </w:rPr>
        <w:t xml:space="preserve">4.2.9.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D27272" w:rsidRPr="00355CAF" w:rsidRDefault="00D27272" w:rsidP="00D27272">
      <w:pPr>
        <w:autoSpaceDE w:val="0"/>
        <w:autoSpaceDN w:val="0"/>
        <w:adjustRightInd w:val="0"/>
        <w:jc w:val="both"/>
        <w:rPr>
          <w:sz w:val="20"/>
          <w:szCs w:val="20"/>
        </w:rPr>
      </w:pPr>
      <w:r w:rsidRPr="00355CAF">
        <w:rPr>
          <w:sz w:val="20"/>
          <w:szCs w:val="20"/>
        </w:rPr>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D27272" w:rsidRPr="00355CAF" w:rsidRDefault="00D27272" w:rsidP="00D27272">
      <w:pPr>
        <w:autoSpaceDE w:val="0"/>
        <w:autoSpaceDN w:val="0"/>
        <w:adjustRightInd w:val="0"/>
        <w:jc w:val="both"/>
        <w:rPr>
          <w:sz w:val="20"/>
          <w:szCs w:val="20"/>
        </w:rPr>
      </w:pPr>
      <w:r w:rsidRPr="00355CAF">
        <w:rPr>
          <w:sz w:val="20"/>
          <w:szCs w:val="20"/>
        </w:rPr>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D27272" w:rsidRPr="00355CAF" w:rsidRDefault="00D27272" w:rsidP="00D27272">
      <w:pPr>
        <w:autoSpaceDE w:val="0"/>
        <w:autoSpaceDN w:val="0"/>
        <w:adjustRightInd w:val="0"/>
        <w:jc w:val="both"/>
        <w:rPr>
          <w:sz w:val="20"/>
          <w:szCs w:val="20"/>
        </w:rPr>
      </w:pPr>
      <w:r w:rsidRPr="00355CAF">
        <w:rPr>
          <w:sz w:val="20"/>
          <w:szCs w:val="20"/>
        </w:rPr>
        <w:t>4.2.10.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D27272" w:rsidRPr="00355CAF" w:rsidRDefault="00D27272" w:rsidP="00D27272">
      <w:pPr>
        <w:autoSpaceDE w:val="0"/>
        <w:autoSpaceDN w:val="0"/>
        <w:adjustRightInd w:val="0"/>
        <w:jc w:val="both"/>
        <w:rPr>
          <w:sz w:val="20"/>
          <w:szCs w:val="20"/>
        </w:rPr>
      </w:pPr>
      <w:r w:rsidRPr="00355CAF">
        <w:rPr>
          <w:sz w:val="20"/>
          <w:szCs w:val="20"/>
        </w:rPr>
        <w:t>– сведения об участниках открытого конкурса в электронной форме, заявки на участие в таком конкурсе которых были рассмотрены;</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от 05.04.2013 № 44-ФЗ, конкурсной документации, которым не соответствует заявка, и положений</w:t>
      </w:r>
      <w:proofErr w:type="gramEnd"/>
      <w:r w:rsidRPr="00355CAF">
        <w:rPr>
          <w:sz w:val="20"/>
          <w:szCs w:val="20"/>
        </w:rPr>
        <w:t xml:space="preserve"> заявки, которые не соответствуют требованиям, установленным конкурсной документацией;</w:t>
      </w:r>
    </w:p>
    <w:p w:rsidR="00D27272" w:rsidRPr="00355CAF" w:rsidRDefault="00D27272" w:rsidP="00D27272">
      <w:pPr>
        <w:autoSpaceDE w:val="0"/>
        <w:autoSpaceDN w:val="0"/>
        <w:adjustRightInd w:val="0"/>
        <w:jc w:val="both"/>
        <w:rPr>
          <w:sz w:val="20"/>
          <w:szCs w:val="20"/>
        </w:rPr>
      </w:pPr>
      <w:r w:rsidRPr="00355CAF">
        <w:rPr>
          <w:sz w:val="20"/>
          <w:szCs w:val="20"/>
        </w:rPr>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D27272" w:rsidRPr="00355CAF" w:rsidRDefault="00D27272" w:rsidP="00D27272">
      <w:pPr>
        <w:autoSpaceDE w:val="0"/>
        <w:autoSpaceDN w:val="0"/>
        <w:adjustRightInd w:val="0"/>
        <w:jc w:val="both"/>
        <w:rPr>
          <w:sz w:val="20"/>
          <w:szCs w:val="20"/>
        </w:rPr>
      </w:pPr>
      <w:r w:rsidRPr="00355CAF">
        <w:rPr>
          <w:sz w:val="20"/>
          <w:szCs w:val="20"/>
        </w:rPr>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которым не соответствует заявка, и положений заявки на участие в конкурсе, которые не соответствуют этим требованиям;</w:t>
      </w:r>
    </w:p>
    <w:p w:rsidR="00D27272" w:rsidRPr="00355CAF" w:rsidRDefault="00D27272" w:rsidP="00D27272">
      <w:pPr>
        <w:autoSpaceDE w:val="0"/>
        <w:autoSpaceDN w:val="0"/>
        <w:adjustRightInd w:val="0"/>
        <w:jc w:val="both"/>
        <w:rPr>
          <w:sz w:val="20"/>
          <w:szCs w:val="20"/>
        </w:rPr>
      </w:pPr>
      <w:r w:rsidRPr="00355CAF">
        <w:rPr>
          <w:sz w:val="20"/>
          <w:szCs w:val="20"/>
        </w:rPr>
        <w:lastRenderedPageBreak/>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D27272" w:rsidRPr="00355CAF" w:rsidRDefault="00D27272" w:rsidP="00D27272">
      <w:pPr>
        <w:autoSpaceDE w:val="0"/>
        <w:autoSpaceDN w:val="0"/>
        <w:adjustRightInd w:val="0"/>
        <w:jc w:val="both"/>
        <w:rPr>
          <w:sz w:val="20"/>
          <w:szCs w:val="20"/>
        </w:rPr>
      </w:pPr>
      <w:r w:rsidRPr="00355CAF">
        <w:rPr>
          <w:sz w:val="20"/>
          <w:szCs w:val="20"/>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D27272" w:rsidRPr="00355CAF" w:rsidRDefault="00D27272" w:rsidP="00D27272">
      <w:pPr>
        <w:autoSpaceDE w:val="0"/>
        <w:autoSpaceDN w:val="0"/>
        <w:adjustRightInd w:val="0"/>
        <w:jc w:val="both"/>
        <w:rPr>
          <w:sz w:val="20"/>
          <w:szCs w:val="20"/>
        </w:rPr>
      </w:pPr>
      <w:r w:rsidRPr="00355CAF">
        <w:rPr>
          <w:sz w:val="20"/>
          <w:szCs w:val="20"/>
        </w:rPr>
        <w:t>– присвоенные заявкам значения по каждому из предусмотренных критериев оценки заявок на участие в конкурсе;</w:t>
      </w:r>
    </w:p>
    <w:p w:rsidR="00D27272" w:rsidRPr="00355CAF" w:rsidRDefault="00D27272" w:rsidP="00D27272">
      <w:pPr>
        <w:autoSpaceDE w:val="0"/>
        <w:autoSpaceDN w:val="0"/>
        <w:adjustRightInd w:val="0"/>
        <w:jc w:val="both"/>
        <w:rPr>
          <w:sz w:val="20"/>
          <w:szCs w:val="20"/>
        </w:rPr>
      </w:pPr>
      <w:r w:rsidRPr="00355CAF">
        <w:rPr>
          <w:sz w:val="20"/>
          <w:szCs w:val="20"/>
        </w:rPr>
        <w:t>– принятое на основании результатов оценки заявок на участие в конкурсе решение о присвоении заявкам порядковых номеров;</w:t>
      </w:r>
    </w:p>
    <w:p w:rsidR="00D27272" w:rsidRPr="00355CAF" w:rsidRDefault="00D27272" w:rsidP="00D27272">
      <w:pPr>
        <w:autoSpaceDE w:val="0"/>
        <w:autoSpaceDN w:val="0"/>
        <w:adjustRightInd w:val="0"/>
        <w:jc w:val="both"/>
        <w:rPr>
          <w:sz w:val="20"/>
          <w:szCs w:val="20"/>
        </w:rPr>
      </w:pPr>
      <w:r w:rsidRPr="00355CAF">
        <w:rPr>
          <w:sz w:val="20"/>
          <w:szCs w:val="20"/>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D27272" w:rsidRPr="00355CAF" w:rsidRDefault="00D27272" w:rsidP="00D27272">
      <w:pPr>
        <w:jc w:val="both"/>
        <w:rPr>
          <w:sz w:val="20"/>
          <w:szCs w:val="20"/>
        </w:rPr>
      </w:pPr>
      <w:r w:rsidRPr="00355CAF">
        <w:rPr>
          <w:sz w:val="20"/>
          <w:szCs w:val="20"/>
        </w:rPr>
        <w:t>4.2.11.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КОНКУРС С ОГРАНИЧЕННЫМ УЧАСТИЕМ</w:t>
      </w:r>
    </w:p>
    <w:p w:rsidR="00D27272" w:rsidRPr="00355CAF" w:rsidRDefault="00D27272" w:rsidP="00D27272">
      <w:pPr>
        <w:jc w:val="both"/>
        <w:rPr>
          <w:sz w:val="20"/>
          <w:szCs w:val="20"/>
        </w:rPr>
      </w:pPr>
      <w:r w:rsidRPr="00355CAF">
        <w:rPr>
          <w:sz w:val="20"/>
          <w:szCs w:val="20"/>
        </w:rPr>
        <w:t>4.3. При проведении конкурса с ограниченным участием применяются положения Закона от 05.04.2013 № 44-ФЗ о проведении открытого конкурса с учетом особенностей, определенных статьей 56 Закона от 05.04.2013 № 44-ФЗ.</w:t>
      </w:r>
    </w:p>
    <w:p w:rsidR="00D27272" w:rsidRPr="00355CAF" w:rsidRDefault="00D27272" w:rsidP="00D27272">
      <w:pPr>
        <w:jc w:val="both"/>
        <w:rPr>
          <w:sz w:val="20"/>
          <w:szCs w:val="20"/>
        </w:rPr>
      </w:pPr>
      <w:r w:rsidRPr="00355CAF">
        <w:rPr>
          <w:sz w:val="20"/>
          <w:szCs w:val="20"/>
        </w:rPr>
        <w:t>При осуществлении процедуры определения поставщика (подрядчика, исполнителя) путем проведения конкурса с ограниченным участием в обязанности Единой комиссии входит следующее.</w:t>
      </w:r>
    </w:p>
    <w:p w:rsidR="00D27272" w:rsidRPr="00355CAF" w:rsidRDefault="00D27272" w:rsidP="00D27272">
      <w:pPr>
        <w:autoSpaceDE w:val="0"/>
        <w:autoSpaceDN w:val="0"/>
        <w:adjustRightInd w:val="0"/>
        <w:jc w:val="both"/>
        <w:rPr>
          <w:sz w:val="20"/>
          <w:szCs w:val="20"/>
        </w:rPr>
      </w:pPr>
      <w:r w:rsidRPr="00355CAF">
        <w:rPr>
          <w:sz w:val="20"/>
          <w:szCs w:val="20"/>
        </w:rPr>
        <w:t>4.3.1. Конкурсная комиссия осуществляет вскрытие конвертов с заявками на участие в конкурсе с ограниченным участием после наступления срока, указанного в конкурсной документации в качестве срока подачи заявок на участие в конкурсе.</w:t>
      </w:r>
    </w:p>
    <w:p w:rsidR="00D27272" w:rsidRPr="00355CAF" w:rsidRDefault="00D27272" w:rsidP="00D27272">
      <w:pPr>
        <w:autoSpaceDE w:val="0"/>
        <w:autoSpaceDN w:val="0"/>
        <w:adjustRightInd w:val="0"/>
        <w:jc w:val="both"/>
        <w:rPr>
          <w:sz w:val="20"/>
          <w:szCs w:val="20"/>
        </w:rPr>
      </w:pPr>
      <w:r w:rsidRPr="00355CAF">
        <w:rPr>
          <w:sz w:val="20"/>
          <w:szCs w:val="20"/>
        </w:rPr>
        <w:t xml:space="preserve">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D27272" w:rsidRPr="00355CAF" w:rsidRDefault="00D27272" w:rsidP="00D27272">
      <w:pPr>
        <w:jc w:val="both"/>
        <w:rPr>
          <w:sz w:val="20"/>
          <w:szCs w:val="20"/>
        </w:rPr>
      </w:pPr>
      <w:r w:rsidRPr="00355CAF">
        <w:rPr>
          <w:sz w:val="20"/>
          <w:szCs w:val="20"/>
        </w:rPr>
        <w:t xml:space="preserve">В течение не более чем 10 рабочих дней </w:t>
      </w:r>
      <w:proofErr w:type="gramStart"/>
      <w:r w:rsidRPr="00355CAF">
        <w:rPr>
          <w:sz w:val="20"/>
          <w:szCs w:val="20"/>
        </w:rPr>
        <w:t>с даты вскрытия конвертов с заявками на участие в конкурсе с ограниченным участием</w:t>
      </w:r>
      <w:proofErr w:type="gramEnd"/>
      <w:r w:rsidRPr="00355CAF">
        <w:rPr>
          <w:sz w:val="20"/>
          <w:szCs w:val="20"/>
        </w:rPr>
        <w:t xml:space="preserve"> комиссия проводит </w:t>
      </w:r>
      <w:proofErr w:type="spellStart"/>
      <w:r w:rsidRPr="00355CAF">
        <w:rPr>
          <w:sz w:val="20"/>
          <w:szCs w:val="20"/>
        </w:rPr>
        <w:t>предквалификационный</w:t>
      </w:r>
      <w:proofErr w:type="spellEnd"/>
      <w:r w:rsidRPr="00355CAF">
        <w:rPr>
          <w:sz w:val="20"/>
          <w:szCs w:val="20"/>
        </w:rPr>
        <w:t xml:space="preserve"> отбор для выявления участников закупки, которые соответствуют требованиям, установленным заказчиком в соответствии с частью 4 статьи 56 Закона от 05.04.2013 № 44-ФЗ.</w:t>
      </w:r>
    </w:p>
    <w:p w:rsidR="00D27272" w:rsidRPr="00355CAF" w:rsidRDefault="00D27272" w:rsidP="00D27272">
      <w:pPr>
        <w:jc w:val="both"/>
        <w:rPr>
          <w:sz w:val="20"/>
          <w:szCs w:val="20"/>
        </w:rPr>
      </w:pPr>
      <w:r w:rsidRPr="00355CAF">
        <w:rPr>
          <w:sz w:val="20"/>
          <w:szCs w:val="20"/>
        </w:rPr>
        <w:t xml:space="preserve">Результаты </w:t>
      </w:r>
      <w:proofErr w:type="spellStart"/>
      <w:r w:rsidRPr="00355CAF">
        <w:rPr>
          <w:sz w:val="20"/>
          <w:szCs w:val="20"/>
        </w:rPr>
        <w:t>предквалификационного</w:t>
      </w:r>
      <w:proofErr w:type="spellEnd"/>
      <w:r w:rsidRPr="00355CAF">
        <w:rPr>
          <w:sz w:val="20"/>
          <w:szCs w:val="20"/>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355CAF">
        <w:rPr>
          <w:sz w:val="20"/>
          <w:szCs w:val="20"/>
        </w:rPr>
        <w:t>предквалификационного</w:t>
      </w:r>
      <w:proofErr w:type="spellEnd"/>
      <w:r w:rsidRPr="00355CAF">
        <w:rPr>
          <w:sz w:val="20"/>
          <w:szCs w:val="20"/>
        </w:rPr>
        <w:t xml:space="preserve"> отбора, который размещается в единой информационной системе в течение трех рабочих дней </w:t>
      </w:r>
      <w:proofErr w:type="gramStart"/>
      <w:r w:rsidRPr="00355CAF">
        <w:rPr>
          <w:sz w:val="20"/>
          <w:szCs w:val="20"/>
        </w:rPr>
        <w:t>с даты подведения</w:t>
      </w:r>
      <w:proofErr w:type="gramEnd"/>
      <w:r w:rsidRPr="00355CAF">
        <w:rPr>
          <w:sz w:val="20"/>
          <w:szCs w:val="20"/>
        </w:rPr>
        <w:t xml:space="preserve"> результатов </w:t>
      </w:r>
      <w:proofErr w:type="spellStart"/>
      <w:r w:rsidRPr="00355CAF">
        <w:rPr>
          <w:sz w:val="20"/>
          <w:szCs w:val="20"/>
        </w:rPr>
        <w:t>предквалификационного</w:t>
      </w:r>
      <w:proofErr w:type="spellEnd"/>
      <w:r w:rsidRPr="00355CAF">
        <w:rPr>
          <w:sz w:val="20"/>
          <w:szCs w:val="20"/>
        </w:rPr>
        <w:t xml:space="preserve"> отбора. Результаты </w:t>
      </w:r>
      <w:proofErr w:type="spellStart"/>
      <w:r w:rsidRPr="00355CAF">
        <w:rPr>
          <w:sz w:val="20"/>
          <w:szCs w:val="20"/>
        </w:rPr>
        <w:t>предквалификационного</w:t>
      </w:r>
      <w:proofErr w:type="spellEnd"/>
      <w:r w:rsidRPr="00355CAF">
        <w:rPr>
          <w:sz w:val="20"/>
          <w:szCs w:val="20"/>
        </w:rPr>
        <w:t xml:space="preserve"> отбора могут быть обжалованы в контрольном органе в сфере закупок не позднее чем через 10 дней </w:t>
      </w:r>
      <w:proofErr w:type="gramStart"/>
      <w:r w:rsidRPr="00355CAF">
        <w:rPr>
          <w:sz w:val="20"/>
          <w:szCs w:val="20"/>
        </w:rPr>
        <w:t>с даты размещения</w:t>
      </w:r>
      <w:proofErr w:type="gramEnd"/>
      <w:r w:rsidRPr="00355CAF">
        <w:rPr>
          <w:sz w:val="20"/>
          <w:szCs w:val="20"/>
        </w:rPr>
        <w:t xml:space="preserve"> в единой информационной системе указанного протокола в установленном Законом от 05.04.2013 № 44-ФЗ порядке.</w:t>
      </w:r>
    </w:p>
    <w:p w:rsidR="00D27272" w:rsidRPr="00355CAF" w:rsidRDefault="00D27272" w:rsidP="00D27272">
      <w:pPr>
        <w:jc w:val="both"/>
        <w:rPr>
          <w:sz w:val="20"/>
          <w:szCs w:val="20"/>
        </w:rPr>
      </w:pPr>
      <w:proofErr w:type="gramStart"/>
      <w:r w:rsidRPr="00355CAF">
        <w:rPr>
          <w:sz w:val="20"/>
          <w:szCs w:val="20"/>
        </w:rPr>
        <w:t xml:space="preserve">В случае если по результатам </w:t>
      </w:r>
      <w:proofErr w:type="spellStart"/>
      <w:r w:rsidRPr="00355CAF">
        <w:rPr>
          <w:sz w:val="20"/>
          <w:szCs w:val="20"/>
        </w:rPr>
        <w:t>предквалификационного</w:t>
      </w:r>
      <w:proofErr w:type="spellEnd"/>
      <w:r w:rsidRPr="00355CAF">
        <w:rPr>
          <w:sz w:val="20"/>
          <w:szCs w:val="20"/>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D27272" w:rsidRPr="00355CAF" w:rsidRDefault="00D27272" w:rsidP="00D27272">
      <w:pPr>
        <w:jc w:val="both"/>
        <w:rPr>
          <w:sz w:val="20"/>
          <w:szCs w:val="20"/>
        </w:rPr>
      </w:pPr>
      <w:r w:rsidRPr="00355CAF">
        <w:rPr>
          <w:sz w:val="20"/>
          <w:szCs w:val="20"/>
        </w:rPr>
        <w:t>4.3.2. При осуществлении процедуры определения поставщика (подрядчика, исполнителя) путем конкурса с ограниченным участием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КОНКУРС С ОГРАНИЧЕННЫМ УЧАСТИЕМ В ЭЛЕКТРОННОЙ ФОРМЕ</w:t>
      </w:r>
    </w:p>
    <w:p w:rsidR="00D27272" w:rsidRPr="00355CAF" w:rsidRDefault="00D27272" w:rsidP="00D27272">
      <w:pPr>
        <w:jc w:val="both"/>
        <w:rPr>
          <w:sz w:val="20"/>
          <w:szCs w:val="20"/>
        </w:rPr>
      </w:pPr>
      <w:r w:rsidRPr="00355CAF">
        <w:rPr>
          <w:sz w:val="20"/>
          <w:szCs w:val="20"/>
        </w:rPr>
        <w:t>4.4. При проведении конкурса с ограниченным участием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56.1 Закона от 05.04.2013 № 44-ФЗ.</w:t>
      </w:r>
    </w:p>
    <w:p w:rsidR="00D27272" w:rsidRPr="00355CAF" w:rsidRDefault="00D27272" w:rsidP="00D27272">
      <w:pPr>
        <w:jc w:val="both"/>
        <w:rPr>
          <w:sz w:val="20"/>
          <w:szCs w:val="20"/>
        </w:rPr>
      </w:pPr>
      <w:r w:rsidRPr="00355CAF">
        <w:rPr>
          <w:sz w:val="20"/>
          <w:szCs w:val="20"/>
        </w:rPr>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rsidR="00D27272" w:rsidRPr="00355CAF" w:rsidRDefault="00D27272" w:rsidP="00D27272">
      <w:pPr>
        <w:autoSpaceDE w:val="0"/>
        <w:autoSpaceDN w:val="0"/>
        <w:adjustRightInd w:val="0"/>
        <w:jc w:val="both"/>
        <w:rPr>
          <w:sz w:val="20"/>
          <w:szCs w:val="20"/>
        </w:rPr>
      </w:pPr>
      <w:r w:rsidRPr="00355CAF">
        <w:rPr>
          <w:sz w:val="20"/>
          <w:szCs w:val="20"/>
        </w:rPr>
        <w:t xml:space="preserve">4.4.1. </w:t>
      </w:r>
      <w:proofErr w:type="gramStart"/>
      <w:r w:rsidRPr="00355CAF">
        <w:rPr>
          <w:sz w:val="20"/>
          <w:szCs w:val="20"/>
        </w:rPr>
        <w:t>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Закона от 05.04.2013 № 44-ФЗ, а также в случае несоответствия участника требованиям, установленным конкурсной документацией в соответствии с частью 2 статьи 31 Закона от 05.04.2013 № 44-ФЗ.</w:t>
      </w:r>
      <w:proofErr w:type="gramEnd"/>
    </w:p>
    <w:p w:rsidR="00D27272" w:rsidRPr="00355CAF" w:rsidRDefault="00D27272" w:rsidP="00D27272">
      <w:pPr>
        <w:autoSpaceDE w:val="0"/>
        <w:autoSpaceDN w:val="0"/>
        <w:adjustRightInd w:val="0"/>
        <w:jc w:val="both"/>
        <w:rPr>
          <w:sz w:val="20"/>
          <w:szCs w:val="20"/>
        </w:rPr>
      </w:pPr>
      <w:proofErr w:type="gramStart"/>
      <w:r w:rsidRPr="00355CAF">
        <w:rPr>
          <w:sz w:val="20"/>
          <w:szCs w:val="20"/>
        </w:rPr>
        <w:t>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roofErr w:type="gramEnd"/>
    </w:p>
    <w:p w:rsidR="00D27272" w:rsidRPr="00355CAF" w:rsidRDefault="00D27272" w:rsidP="00D27272">
      <w:pPr>
        <w:jc w:val="both"/>
        <w:rPr>
          <w:sz w:val="20"/>
          <w:szCs w:val="20"/>
        </w:rPr>
      </w:pPr>
      <w:r w:rsidRPr="00355CAF">
        <w:rPr>
          <w:sz w:val="20"/>
          <w:szCs w:val="20"/>
        </w:rPr>
        <w:t>4.4.2. 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ДВУХЭТАПНЫЙ КОНКУРС</w:t>
      </w:r>
    </w:p>
    <w:p w:rsidR="00D27272" w:rsidRPr="00355CAF" w:rsidRDefault="00D27272" w:rsidP="00D27272">
      <w:pPr>
        <w:jc w:val="both"/>
        <w:rPr>
          <w:sz w:val="20"/>
          <w:szCs w:val="20"/>
        </w:rPr>
      </w:pPr>
      <w:r w:rsidRPr="00355CAF">
        <w:rPr>
          <w:sz w:val="20"/>
          <w:szCs w:val="20"/>
        </w:rPr>
        <w:lastRenderedPageBreak/>
        <w:t>4.5. При проведении двухэтапного конкурса применяются положения Закона от 05.04.2013 № 44-ФЗ о проведении открытого конкурса с учетом особенностей, определенных статьей 57 Закона от 05.04.2013 № 44-ФЗ.</w:t>
      </w:r>
    </w:p>
    <w:p w:rsidR="00D27272" w:rsidRPr="00355CAF" w:rsidRDefault="00D27272" w:rsidP="00D27272">
      <w:pPr>
        <w:jc w:val="both"/>
        <w:rPr>
          <w:sz w:val="20"/>
          <w:szCs w:val="20"/>
        </w:rPr>
      </w:pPr>
      <w:r w:rsidRPr="00355CAF">
        <w:rPr>
          <w:sz w:val="20"/>
          <w:szCs w:val="20"/>
        </w:rPr>
        <w:t>4.5.1.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от 05.04.2013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27272" w:rsidRPr="00355CAF" w:rsidRDefault="00D27272" w:rsidP="00D27272">
      <w:pPr>
        <w:jc w:val="both"/>
        <w:rPr>
          <w:sz w:val="20"/>
          <w:szCs w:val="20"/>
        </w:rPr>
      </w:pPr>
      <w:r w:rsidRPr="00355CAF">
        <w:rPr>
          <w:sz w:val="20"/>
          <w:szCs w:val="20"/>
        </w:rPr>
        <w:t xml:space="preserve">Срок проведения первого этапа двухэтапного конкурса не может превышать 20 дней </w:t>
      </w:r>
      <w:proofErr w:type="gramStart"/>
      <w:r w:rsidRPr="00355CAF">
        <w:rPr>
          <w:sz w:val="20"/>
          <w:szCs w:val="20"/>
        </w:rPr>
        <w:t>с даты вскрытия</w:t>
      </w:r>
      <w:proofErr w:type="gramEnd"/>
      <w:r w:rsidRPr="00355CAF">
        <w:rPr>
          <w:sz w:val="20"/>
          <w:szCs w:val="20"/>
        </w:rPr>
        <w:t xml:space="preserve"> конвертов с первоначальными заявками на участие в таком конкурсе.</w:t>
      </w:r>
    </w:p>
    <w:p w:rsidR="00D27272" w:rsidRPr="00355CAF" w:rsidRDefault="00D27272" w:rsidP="00D27272">
      <w:pPr>
        <w:jc w:val="both"/>
        <w:rPr>
          <w:sz w:val="20"/>
          <w:szCs w:val="20"/>
        </w:rPr>
      </w:pPr>
      <w:r w:rsidRPr="00355CAF">
        <w:rPr>
          <w:sz w:val="20"/>
          <w:szCs w:val="20"/>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27272" w:rsidRPr="00355CAF" w:rsidRDefault="00D27272" w:rsidP="00D27272">
      <w:pPr>
        <w:jc w:val="both"/>
        <w:rPr>
          <w:sz w:val="20"/>
          <w:szCs w:val="20"/>
        </w:rPr>
      </w:pPr>
      <w:r w:rsidRPr="00355CAF">
        <w:rPr>
          <w:sz w:val="20"/>
          <w:szCs w:val="20"/>
        </w:rPr>
        <w:t xml:space="preserve">В протоколе первого этапа двухэтапного конкурса указываются: </w:t>
      </w:r>
    </w:p>
    <w:p w:rsidR="00D27272" w:rsidRPr="00355CAF" w:rsidRDefault="00D27272" w:rsidP="00D27272">
      <w:pPr>
        <w:jc w:val="both"/>
        <w:rPr>
          <w:sz w:val="20"/>
          <w:szCs w:val="20"/>
        </w:rPr>
      </w:pPr>
      <w:r w:rsidRPr="00355CAF">
        <w:rPr>
          <w:sz w:val="20"/>
          <w:szCs w:val="20"/>
        </w:rPr>
        <w:t>– место, дата и время проведения первого этапа двухэтапного конкурса;</w:t>
      </w:r>
    </w:p>
    <w:p w:rsidR="00D27272" w:rsidRPr="00355CAF" w:rsidRDefault="00D27272" w:rsidP="00D27272">
      <w:pPr>
        <w:jc w:val="both"/>
        <w:rPr>
          <w:sz w:val="20"/>
          <w:szCs w:val="20"/>
        </w:rPr>
      </w:pPr>
      <w:r w:rsidRPr="00355CAF">
        <w:rPr>
          <w:sz w:val="20"/>
          <w:szCs w:val="20"/>
        </w:rPr>
        <w:t xml:space="preserve">–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355CAF">
        <w:rPr>
          <w:sz w:val="20"/>
          <w:szCs w:val="20"/>
        </w:rPr>
        <w:t>конверт</w:t>
      </w:r>
      <w:proofErr w:type="gramEnd"/>
      <w:r w:rsidRPr="00355CAF">
        <w:rPr>
          <w:sz w:val="20"/>
          <w:szCs w:val="20"/>
        </w:rPr>
        <w:t xml:space="preserve"> с заявкой которого на участие в таком конкурсе вскрывается; </w:t>
      </w:r>
    </w:p>
    <w:p w:rsidR="00D27272" w:rsidRPr="00355CAF" w:rsidRDefault="00D27272" w:rsidP="00D27272">
      <w:pPr>
        <w:jc w:val="both"/>
        <w:rPr>
          <w:sz w:val="20"/>
          <w:szCs w:val="20"/>
        </w:rPr>
      </w:pPr>
      <w:r w:rsidRPr="00355CAF">
        <w:rPr>
          <w:sz w:val="20"/>
          <w:szCs w:val="20"/>
        </w:rPr>
        <w:t>– предложения в отношении объекта закупки.</w:t>
      </w:r>
    </w:p>
    <w:p w:rsidR="00D27272" w:rsidRPr="00355CAF" w:rsidRDefault="00D27272" w:rsidP="00D27272">
      <w:pPr>
        <w:jc w:val="both"/>
        <w:rPr>
          <w:sz w:val="20"/>
          <w:szCs w:val="20"/>
        </w:rPr>
      </w:pPr>
      <w:r w:rsidRPr="00355CAF">
        <w:rPr>
          <w:sz w:val="20"/>
          <w:szCs w:val="20"/>
        </w:rPr>
        <w:t xml:space="preserve">4.5.2. </w:t>
      </w:r>
      <w:proofErr w:type="gramStart"/>
      <w:r w:rsidRPr="00355CAF">
        <w:rPr>
          <w:sz w:val="20"/>
          <w:szCs w:val="20"/>
        </w:rPr>
        <w:t xml:space="preserve">В случае если по результатам </w:t>
      </w:r>
      <w:proofErr w:type="spellStart"/>
      <w:r w:rsidRPr="00355CAF">
        <w:rPr>
          <w:sz w:val="20"/>
          <w:szCs w:val="20"/>
        </w:rPr>
        <w:t>предквалификационного</w:t>
      </w:r>
      <w:proofErr w:type="spellEnd"/>
      <w:r w:rsidRPr="00355CAF">
        <w:rPr>
          <w:sz w:val="20"/>
          <w:szCs w:val="20"/>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27272" w:rsidRPr="00355CAF" w:rsidRDefault="00D27272" w:rsidP="00D27272">
      <w:pPr>
        <w:jc w:val="both"/>
        <w:rPr>
          <w:sz w:val="20"/>
          <w:szCs w:val="20"/>
        </w:rPr>
      </w:pPr>
      <w:r w:rsidRPr="00355CAF">
        <w:rPr>
          <w:sz w:val="20"/>
          <w:szCs w:val="20"/>
        </w:rPr>
        <w:t>4.5.3.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27272" w:rsidRPr="00355CAF" w:rsidRDefault="00D27272" w:rsidP="00D27272">
      <w:pPr>
        <w:jc w:val="both"/>
        <w:rPr>
          <w:sz w:val="20"/>
          <w:szCs w:val="20"/>
        </w:rPr>
      </w:pPr>
      <w:r w:rsidRPr="00355CAF">
        <w:rPr>
          <w:sz w:val="20"/>
          <w:szCs w:val="20"/>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27272" w:rsidRPr="00355CAF" w:rsidRDefault="00D27272" w:rsidP="00D27272">
      <w:pPr>
        <w:jc w:val="both"/>
        <w:rPr>
          <w:sz w:val="20"/>
          <w:szCs w:val="20"/>
        </w:rPr>
      </w:pPr>
      <w:proofErr w:type="gramStart"/>
      <w:r w:rsidRPr="00355CAF">
        <w:rPr>
          <w:sz w:val="20"/>
          <w:szCs w:val="20"/>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от 05.04.2013 № 44-ФЗ о проведении открытого конкурса, пунктом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roofErr w:type="gramEnd"/>
    </w:p>
    <w:p w:rsidR="00D27272" w:rsidRPr="00355CAF" w:rsidRDefault="00D27272" w:rsidP="00D27272">
      <w:pPr>
        <w:jc w:val="both"/>
        <w:rPr>
          <w:sz w:val="20"/>
          <w:szCs w:val="20"/>
        </w:rPr>
      </w:pPr>
      <w:r w:rsidRPr="00355CAF">
        <w:rPr>
          <w:sz w:val="20"/>
          <w:szCs w:val="20"/>
        </w:rPr>
        <w:t xml:space="preserve">4.5.4. </w:t>
      </w:r>
      <w:proofErr w:type="gramStart"/>
      <w:r w:rsidRPr="00355CAF">
        <w:rPr>
          <w:sz w:val="20"/>
          <w:szCs w:val="20"/>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признается несостоявшимся.</w:t>
      </w:r>
      <w:proofErr w:type="gramEnd"/>
    </w:p>
    <w:p w:rsidR="00D27272" w:rsidRPr="00355CAF" w:rsidRDefault="00D27272" w:rsidP="00D27272">
      <w:pPr>
        <w:jc w:val="both"/>
        <w:rPr>
          <w:sz w:val="20"/>
          <w:szCs w:val="20"/>
        </w:rPr>
      </w:pPr>
      <w:r w:rsidRPr="00355CAF">
        <w:rPr>
          <w:sz w:val="20"/>
          <w:szCs w:val="20"/>
        </w:rPr>
        <w:t xml:space="preserve">4.6.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55CAF">
        <w:rPr>
          <w:sz w:val="20"/>
          <w:szCs w:val="20"/>
        </w:rPr>
        <w:t>предквалификационного</w:t>
      </w:r>
      <w:proofErr w:type="spellEnd"/>
      <w:r w:rsidRPr="00355CAF">
        <w:rPr>
          <w:sz w:val="20"/>
          <w:szCs w:val="20"/>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27272" w:rsidRPr="00355CAF" w:rsidRDefault="00D27272" w:rsidP="00D27272">
      <w:pPr>
        <w:jc w:val="both"/>
        <w:rPr>
          <w:sz w:val="20"/>
          <w:szCs w:val="20"/>
        </w:rPr>
      </w:pPr>
      <w:r w:rsidRPr="00355CAF">
        <w:rPr>
          <w:sz w:val="20"/>
          <w:szCs w:val="20"/>
        </w:rPr>
        <w:t>4.7. 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ДВУХЭТАПНЫЙ КОНКУРС В ЭЛЕКТРОННОЙ ФОРМЕ</w:t>
      </w:r>
    </w:p>
    <w:p w:rsidR="00D27272" w:rsidRPr="00355CAF" w:rsidRDefault="00D27272" w:rsidP="00D27272">
      <w:pPr>
        <w:jc w:val="both"/>
        <w:rPr>
          <w:sz w:val="20"/>
          <w:szCs w:val="20"/>
        </w:rPr>
      </w:pPr>
      <w:r w:rsidRPr="00355CAF">
        <w:rPr>
          <w:sz w:val="20"/>
          <w:szCs w:val="20"/>
        </w:rPr>
        <w:t xml:space="preserve">4.8. При проведении двухэтапного конкурса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57.1 Закона от 05.04.2013 № 44-ФЗ. </w:t>
      </w:r>
    </w:p>
    <w:p w:rsidR="00D27272" w:rsidRPr="00355CAF" w:rsidRDefault="00D27272" w:rsidP="00D27272">
      <w:pPr>
        <w:jc w:val="both"/>
        <w:rPr>
          <w:sz w:val="20"/>
          <w:szCs w:val="20"/>
        </w:rPr>
      </w:pPr>
      <w:r w:rsidRPr="00355CAF">
        <w:rPr>
          <w:sz w:val="20"/>
          <w:szCs w:val="20"/>
        </w:rPr>
        <w:t>Если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Закона от 05.04.2013 № 44-ФЗ, касающиеся дополнительных требований.</w:t>
      </w:r>
    </w:p>
    <w:p w:rsidR="00D27272" w:rsidRPr="00355CAF" w:rsidRDefault="00D27272" w:rsidP="00D27272">
      <w:pPr>
        <w:jc w:val="both"/>
        <w:rPr>
          <w:sz w:val="20"/>
          <w:szCs w:val="20"/>
        </w:rPr>
      </w:pPr>
      <w:r w:rsidRPr="00355CAF">
        <w:rPr>
          <w:sz w:val="20"/>
          <w:szCs w:val="20"/>
        </w:rPr>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rsidR="00D27272" w:rsidRPr="00355CAF" w:rsidRDefault="00D27272" w:rsidP="00D27272">
      <w:pPr>
        <w:autoSpaceDE w:val="0"/>
        <w:autoSpaceDN w:val="0"/>
        <w:adjustRightInd w:val="0"/>
        <w:jc w:val="both"/>
        <w:rPr>
          <w:sz w:val="20"/>
          <w:szCs w:val="20"/>
        </w:rPr>
      </w:pPr>
      <w:r w:rsidRPr="00355CAF">
        <w:rPr>
          <w:sz w:val="20"/>
          <w:szCs w:val="20"/>
        </w:rPr>
        <w:t>4.8.1. На первом этапе двухэтапного конкурса в электронной форме Единая комиссия проводит с участниками, подавшими первоначальные заявки, обсуждения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rsidR="00D27272" w:rsidRPr="00355CAF" w:rsidRDefault="00D27272" w:rsidP="00D27272">
      <w:pPr>
        <w:autoSpaceDE w:val="0"/>
        <w:autoSpaceDN w:val="0"/>
        <w:adjustRightInd w:val="0"/>
        <w:jc w:val="both"/>
        <w:rPr>
          <w:sz w:val="20"/>
          <w:szCs w:val="20"/>
        </w:rPr>
      </w:pPr>
      <w:r w:rsidRPr="00355CAF">
        <w:rPr>
          <w:sz w:val="20"/>
          <w:szCs w:val="20"/>
        </w:rPr>
        <w:t xml:space="preserve">Срок проведения первого этапа двухэтапного конкурса в электронной форме не может превышать 20 дней </w:t>
      </w:r>
      <w:proofErr w:type="gramStart"/>
      <w:r w:rsidRPr="00355CAF">
        <w:rPr>
          <w:sz w:val="20"/>
          <w:szCs w:val="20"/>
        </w:rPr>
        <w:t>с даты окончания</w:t>
      </w:r>
      <w:proofErr w:type="gramEnd"/>
      <w:r w:rsidRPr="00355CAF">
        <w:rPr>
          <w:sz w:val="20"/>
          <w:szCs w:val="20"/>
        </w:rPr>
        <w:t xml:space="preserve"> срока подачи первоначальных заявок на участие в таком конкурсе.</w:t>
      </w:r>
    </w:p>
    <w:p w:rsidR="00D27272" w:rsidRPr="00355CAF" w:rsidRDefault="00D27272" w:rsidP="00D27272">
      <w:pPr>
        <w:autoSpaceDE w:val="0"/>
        <w:autoSpaceDN w:val="0"/>
        <w:adjustRightInd w:val="0"/>
        <w:jc w:val="both"/>
        <w:rPr>
          <w:sz w:val="20"/>
          <w:szCs w:val="20"/>
        </w:rPr>
      </w:pPr>
      <w:r w:rsidRPr="00355CAF">
        <w:rPr>
          <w:sz w:val="20"/>
          <w:szCs w:val="20"/>
        </w:rPr>
        <w:lastRenderedPageBreak/>
        <w:t>4.8.2.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D27272" w:rsidRPr="00355CAF" w:rsidRDefault="00D27272" w:rsidP="00D27272">
      <w:pPr>
        <w:autoSpaceDE w:val="0"/>
        <w:autoSpaceDN w:val="0"/>
        <w:adjustRightInd w:val="0"/>
        <w:jc w:val="both"/>
        <w:rPr>
          <w:sz w:val="20"/>
          <w:szCs w:val="20"/>
        </w:rPr>
      </w:pPr>
      <w:r w:rsidRPr="00355CAF">
        <w:rPr>
          <w:sz w:val="20"/>
          <w:szCs w:val="20"/>
        </w:rPr>
        <w:t>В протоколе первого этапа двухэтапного конкурса в электронной форме указывают:</w:t>
      </w:r>
    </w:p>
    <w:p w:rsidR="00D27272" w:rsidRPr="00355CAF" w:rsidRDefault="00D27272" w:rsidP="00D27272">
      <w:pPr>
        <w:autoSpaceDE w:val="0"/>
        <w:autoSpaceDN w:val="0"/>
        <w:adjustRightInd w:val="0"/>
        <w:jc w:val="both"/>
        <w:rPr>
          <w:sz w:val="20"/>
          <w:szCs w:val="20"/>
        </w:rPr>
      </w:pPr>
      <w:r w:rsidRPr="00355CAF">
        <w:rPr>
          <w:sz w:val="20"/>
          <w:szCs w:val="20"/>
        </w:rPr>
        <w:t xml:space="preserve">– место, дату и время проведения первого этапа конкурса; </w:t>
      </w:r>
    </w:p>
    <w:p w:rsidR="00D27272" w:rsidRPr="00355CAF" w:rsidRDefault="00D27272" w:rsidP="00D27272">
      <w:pPr>
        <w:autoSpaceDE w:val="0"/>
        <w:autoSpaceDN w:val="0"/>
        <w:adjustRightInd w:val="0"/>
        <w:jc w:val="both"/>
        <w:rPr>
          <w:sz w:val="20"/>
          <w:szCs w:val="20"/>
        </w:rPr>
      </w:pPr>
      <w:r w:rsidRPr="00355CAF">
        <w:rPr>
          <w:sz w:val="20"/>
          <w:szCs w:val="20"/>
        </w:rPr>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rsidR="00D27272" w:rsidRPr="00355CAF" w:rsidRDefault="00D27272" w:rsidP="00D27272">
      <w:pPr>
        <w:autoSpaceDE w:val="0"/>
        <w:autoSpaceDN w:val="0"/>
        <w:adjustRightInd w:val="0"/>
        <w:jc w:val="both"/>
        <w:rPr>
          <w:sz w:val="20"/>
          <w:szCs w:val="20"/>
        </w:rPr>
      </w:pPr>
      <w:r w:rsidRPr="00355CAF">
        <w:rPr>
          <w:sz w:val="20"/>
          <w:szCs w:val="20"/>
        </w:rPr>
        <w:t>– предложения в отношении объекта закупки.</w:t>
      </w:r>
    </w:p>
    <w:p w:rsidR="00D27272" w:rsidRPr="00355CAF" w:rsidRDefault="00D27272" w:rsidP="00D27272">
      <w:pPr>
        <w:autoSpaceDE w:val="0"/>
        <w:autoSpaceDN w:val="0"/>
        <w:adjustRightInd w:val="0"/>
        <w:jc w:val="both"/>
        <w:rPr>
          <w:sz w:val="20"/>
          <w:szCs w:val="20"/>
        </w:rPr>
      </w:pPr>
      <w:proofErr w:type="gramStart"/>
      <w:r w:rsidRPr="00355CAF">
        <w:rPr>
          <w:sz w:val="20"/>
          <w:szCs w:val="20"/>
        </w:rPr>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roofErr w:type="gramEnd"/>
    </w:p>
    <w:p w:rsidR="00D27272" w:rsidRPr="00355CAF" w:rsidRDefault="00D27272" w:rsidP="00D27272">
      <w:pPr>
        <w:autoSpaceDE w:val="0"/>
        <w:autoSpaceDN w:val="0"/>
        <w:adjustRightInd w:val="0"/>
        <w:jc w:val="both"/>
        <w:rPr>
          <w:sz w:val="20"/>
          <w:szCs w:val="20"/>
        </w:rPr>
      </w:pPr>
      <w:r w:rsidRPr="00355CAF">
        <w:rPr>
          <w:sz w:val="20"/>
          <w:szCs w:val="20"/>
        </w:rPr>
        <w:t xml:space="preserve">4.8.3. </w:t>
      </w:r>
      <w:proofErr w:type="gramStart"/>
      <w:r w:rsidRPr="00355CAF">
        <w:rPr>
          <w:sz w:val="20"/>
          <w:szCs w:val="20"/>
        </w:rPr>
        <w:t>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Законом от 05.04.2013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roofErr w:type="gramEnd"/>
    </w:p>
    <w:p w:rsidR="00D27272" w:rsidRPr="00355CAF" w:rsidRDefault="00D27272" w:rsidP="00D27272">
      <w:pPr>
        <w:autoSpaceDE w:val="0"/>
        <w:autoSpaceDN w:val="0"/>
        <w:adjustRightInd w:val="0"/>
        <w:jc w:val="both"/>
        <w:rPr>
          <w:sz w:val="20"/>
          <w:szCs w:val="20"/>
        </w:rPr>
      </w:pPr>
      <w:r w:rsidRPr="00355CAF">
        <w:rPr>
          <w:sz w:val="20"/>
          <w:szCs w:val="20"/>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D27272" w:rsidRPr="00355CAF" w:rsidRDefault="00D27272" w:rsidP="00D27272">
      <w:pPr>
        <w:autoSpaceDE w:val="0"/>
        <w:autoSpaceDN w:val="0"/>
        <w:adjustRightInd w:val="0"/>
        <w:jc w:val="both"/>
        <w:rPr>
          <w:sz w:val="20"/>
          <w:szCs w:val="20"/>
        </w:rPr>
      </w:pPr>
      <w:r w:rsidRPr="00355CAF">
        <w:rPr>
          <w:sz w:val="20"/>
          <w:szCs w:val="20"/>
        </w:rPr>
        <w:t xml:space="preserve">4.8.4. </w:t>
      </w:r>
      <w:proofErr w:type="gramStart"/>
      <w:r w:rsidRPr="00355CAF">
        <w:rPr>
          <w:sz w:val="20"/>
          <w:szCs w:val="20"/>
        </w:rPr>
        <w:t>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Единая комиссия отклонила все такие заявки, двухэтапный конкурс в электронной форме признается несостоявшимся.</w:t>
      </w:r>
      <w:proofErr w:type="gramEnd"/>
    </w:p>
    <w:p w:rsidR="00D27272" w:rsidRPr="00355CAF" w:rsidRDefault="00D27272" w:rsidP="00D27272">
      <w:pPr>
        <w:jc w:val="both"/>
        <w:rPr>
          <w:sz w:val="20"/>
          <w:szCs w:val="20"/>
        </w:rPr>
      </w:pPr>
      <w:r w:rsidRPr="00355CAF">
        <w:rPr>
          <w:sz w:val="20"/>
          <w:szCs w:val="20"/>
        </w:rPr>
        <w:t>4.8.5. 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ЭЛЕКТРОННЫЙ АУКЦИОН</w:t>
      </w:r>
    </w:p>
    <w:p w:rsidR="00D27272" w:rsidRPr="00355CAF" w:rsidRDefault="00D27272" w:rsidP="00D27272">
      <w:pPr>
        <w:jc w:val="both"/>
        <w:rPr>
          <w:sz w:val="20"/>
          <w:szCs w:val="20"/>
        </w:rPr>
      </w:pPr>
      <w:r w:rsidRPr="00355CAF">
        <w:rPr>
          <w:sz w:val="20"/>
          <w:szCs w:val="20"/>
        </w:rPr>
        <w:t>4.9.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27272" w:rsidRPr="00355CAF" w:rsidRDefault="00D27272" w:rsidP="00D27272">
      <w:pPr>
        <w:autoSpaceDE w:val="0"/>
        <w:autoSpaceDN w:val="0"/>
        <w:adjustRightInd w:val="0"/>
        <w:jc w:val="both"/>
        <w:rPr>
          <w:sz w:val="20"/>
          <w:szCs w:val="20"/>
        </w:rPr>
      </w:pPr>
      <w:r w:rsidRPr="00355CAF">
        <w:rPr>
          <w:sz w:val="20"/>
          <w:szCs w:val="20"/>
        </w:rPr>
        <w:t>4.9.1.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3 </w:t>
      </w:r>
      <w:proofErr w:type="gramStart"/>
      <w:r w:rsidRPr="00355CAF">
        <w:rPr>
          <w:sz w:val="20"/>
          <w:szCs w:val="20"/>
        </w:rPr>
        <w:t>млн</w:t>
      </w:r>
      <w:proofErr w:type="gramEnd"/>
      <w:r w:rsidRPr="00355CAF">
        <w:rPr>
          <w:sz w:val="20"/>
          <w:szCs w:val="20"/>
        </w:rPr>
        <w:t> руб., такой срок не может превышать один рабочий день с даты окончания срока подачи указанных заявок.</w:t>
      </w:r>
    </w:p>
    <w:p w:rsidR="00D27272" w:rsidRPr="00355CAF" w:rsidRDefault="00D27272" w:rsidP="00D27272">
      <w:pPr>
        <w:jc w:val="both"/>
        <w:rPr>
          <w:sz w:val="20"/>
          <w:szCs w:val="20"/>
        </w:rPr>
      </w:pPr>
      <w:r w:rsidRPr="00355CAF">
        <w:rPr>
          <w:sz w:val="20"/>
          <w:szCs w:val="20"/>
        </w:rPr>
        <w:t>4.9.2.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27272" w:rsidRPr="00355CAF" w:rsidRDefault="00D27272" w:rsidP="00D27272">
      <w:pPr>
        <w:jc w:val="both"/>
        <w:rPr>
          <w:sz w:val="20"/>
          <w:szCs w:val="20"/>
        </w:rPr>
      </w:pPr>
      <w:r w:rsidRPr="00355CAF">
        <w:rPr>
          <w:sz w:val="20"/>
          <w:szCs w:val="20"/>
        </w:rPr>
        <w:t>Участник электронного аукциона не допускается к участию в нем в случае:</w:t>
      </w:r>
    </w:p>
    <w:p w:rsidR="00D27272" w:rsidRPr="00355CAF" w:rsidRDefault="00D27272" w:rsidP="00D27272">
      <w:pPr>
        <w:jc w:val="both"/>
        <w:rPr>
          <w:sz w:val="20"/>
          <w:szCs w:val="20"/>
        </w:rPr>
      </w:pPr>
      <w:r w:rsidRPr="00355CAF">
        <w:rPr>
          <w:sz w:val="20"/>
          <w:szCs w:val="20"/>
        </w:rPr>
        <w:t xml:space="preserve">– </w:t>
      </w:r>
      <w:proofErr w:type="spellStart"/>
      <w:r w:rsidRPr="00355CAF">
        <w:rPr>
          <w:sz w:val="20"/>
          <w:szCs w:val="20"/>
        </w:rPr>
        <w:t>непредоставления</w:t>
      </w:r>
      <w:proofErr w:type="spellEnd"/>
      <w:r w:rsidRPr="00355CAF">
        <w:rPr>
          <w:sz w:val="20"/>
          <w:szCs w:val="20"/>
        </w:rPr>
        <w:t xml:space="preserve"> информации, предусмотренной частью 3 статьи 66 Закона от 05.04.2013 № 44-ФЗ, или предоставления недостоверной информации;</w:t>
      </w:r>
    </w:p>
    <w:p w:rsidR="00D27272" w:rsidRPr="00355CAF" w:rsidRDefault="00D27272" w:rsidP="00D27272">
      <w:pPr>
        <w:jc w:val="both"/>
        <w:rPr>
          <w:sz w:val="20"/>
          <w:szCs w:val="20"/>
        </w:rPr>
      </w:pPr>
      <w:r w:rsidRPr="00355CAF">
        <w:rPr>
          <w:sz w:val="20"/>
          <w:szCs w:val="20"/>
        </w:rPr>
        <w:t>– несоответствия информации, предусмотренной частью 3 статьи 66 Закона от 05.04.2013 № 44-ФЗ, требованиям документации о таком аукционе.</w:t>
      </w:r>
    </w:p>
    <w:p w:rsidR="00D27272" w:rsidRPr="00355CAF" w:rsidRDefault="00D27272" w:rsidP="00D27272">
      <w:pPr>
        <w:jc w:val="both"/>
        <w:rPr>
          <w:sz w:val="20"/>
          <w:szCs w:val="20"/>
        </w:rPr>
      </w:pPr>
      <w:r w:rsidRPr="00355CAF">
        <w:rPr>
          <w:sz w:val="20"/>
          <w:szCs w:val="20"/>
        </w:rPr>
        <w:t>Отказ в допуске к участию в электронном аукционе по иным основаниям не допускается.</w:t>
      </w:r>
    </w:p>
    <w:p w:rsidR="00D27272" w:rsidRPr="00355CAF" w:rsidRDefault="00D27272" w:rsidP="00D27272">
      <w:pPr>
        <w:jc w:val="both"/>
        <w:rPr>
          <w:sz w:val="20"/>
          <w:szCs w:val="20"/>
        </w:rPr>
      </w:pPr>
      <w:r w:rsidRPr="00355CAF">
        <w:rPr>
          <w:sz w:val="20"/>
          <w:szCs w:val="20"/>
        </w:rPr>
        <w:t>4.9.3.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D27272" w:rsidRPr="00355CAF" w:rsidRDefault="00D27272" w:rsidP="00D27272">
      <w:pPr>
        <w:jc w:val="both"/>
        <w:rPr>
          <w:sz w:val="20"/>
          <w:szCs w:val="20"/>
        </w:rPr>
      </w:pPr>
      <w:r w:rsidRPr="00355CAF">
        <w:rPr>
          <w:sz w:val="20"/>
          <w:szCs w:val="20"/>
        </w:rPr>
        <w:t>Указанный протокол должен содержать информацию:</w:t>
      </w:r>
    </w:p>
    <w:p w:rsidR="00D27272" w:rsidRPr="00355CAF" w:rsidRDefault="00D27272" w:rsidP="00D27272">
      <w:pPr>
        <w:jc w:val="both"/>
        <w:rPr>
          <w:sz w:val="20"/>
          <w:szCs w:val="20"/>
        </w:rPr>
      </w:pPr>
      <w:r w:rsidRPr="00355CAF">
        <w:rPr>
          <w:sz w:val="20"/>
          <w:szCs w:val="20"/>
        </w:rPr>
        <w:t>– об идентификационных номерах заявок на участие в таком аукционе;</w:t>
      </w:r>
    </w:p>
    <w:p w:rsidR="00D27272" w:rsidRPr="00355CAF" w:rsidRDefault="00D27272" w:rsidP="00D27272">
      <w:pPr>
        <w:jc w:val="both"/>
        <w:rPr>
          <w:sz w:val="20"/>
          <w:szCs w:val="20"/>
        </w:rPr>
      </w:pPr>
      <w:proofErr w:type="gramStart"/>
      <w:r w:rsidRPr="00355CAF">
        <w:rPr>
          <w:sz w:val="20"/>
          <w:szCs w:val="20"/>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355CAF">
        <w:rPr>
          <w:sz w:val="20"/>
          <w:szCs w:val="20"/>
        </w:rPr>
        <w:t xml:space="preserve"> </w:t>
      </w:r>
      <w:proofErr w:type="gramStart"/>
      <w:r w:rsidRPr="00355CAF">
        <w:rPr>
          <w:sz w:val="20"/>
          <w:szCs w:val="20"/>
        </w:rPr>
        <w:t>нем</w:t>
      </w:r>
      <w:proofErr w:type="gramEnd"/>
      <w:r w:rsidRPr="00355CAF">
        <w:rPr>
          <w:sz w:val="20"/>
          <w:szCs w:val="20"/>
        </w:rPr>
        <w:t>, положений заявки на участие в таком аукционе, которые не соответствуют требованиям, установленным документацией о нем;</w:t>
      </w:r>
    </w:p>
    <w:p w:rsidR="00D27272" w:rsidRPr="00355CAF" w:rsidRDefault="00D27272" w:rsidP="00D27272">
      <w:pPr>
        <w:jc w:val="both"/>
        <w:rPr>
          <w:sz w:val="20"/>
          <w:szCs w:val="20"/>
        </w:rPr>
      </w:pPr>
      <w:r w:rsidRPr="00355CAF">
        <w:rPr>
          <w:sz w:val="20"/>
          <w:szCs w:val="20"/>
        </w:rPr>
        <w:t>–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xml:space="preserve">–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w:t>
      </w:r>
      <w:r w:rsidRPr="00355CAF">
        <w:rPr>
          <w:sz w:val="20"/>
          <w:szCs w:val="20"/>
        </w:rPr>
        <w:lastRenderedPageBreak/>
        <w:t>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от 05.04.2013 № 44-ФЗ.</w:t>
      </w:r>
      <w:proofErr w:type="gramEnd"/>
    </w:p>
    <w:p w:rsidR="00D27272" w:rsidRPr="00355CAF" w:rsidRDefault="00D27272" w:rsidP="00D27272">
      <w:pPr>
        <w:jc w:val="both"/>
        <w:rPr>
          <w:sz w:val="20"/>
          <w:szCs w:val="20"/>
        </w:rPr>
      </w:pPr>
      <w:r w:rsidRPr="00355CAF">
        <w:rPr>
          <w:sz w:val="20"/>
          <w:szCs w:val="20"/>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27272" w:rsidRPr="00355CAF" w:rsidRDefault="00D27272" w:rsidP="00D27272">
      <w:pPr>
        <w:jc w:val="both"/>
        <w:rPr>
          <w:sz w:val="20"/>
          <w:szCs w:val="20"/>
        </w:rPr>
      </w:pPr>
      <w:r w:rsidRPr="00355CAF">
        <w:rPr>
          <w:sz w:val="20"/>
          <w:szCs w:val="20"/>
        </w:rPr>
        <w:t xml:space="preserve">4.9.4. </w:t>
      </w:r>
      <w:proofErr w:type="gramStart"/>
      <w:r w:rsidRPr="00355CAF">
        <w:rPr>
          <w:sz w:val="20"/>
          <w:szCs w:val="20"/>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55CAF">
        <w:rPr>
          <w:sz w:val="20"/>
          <w:szCs w:val="20"/>
        </w:rPr>
        <w:t xml:space="preserve"> В протокол, указанный в пункте 4.9.3 настоящего Положения, вносится информация о признании такого аукциона </w:t>
      </w:r>
      <w:proofErr w:type="gramStart"/>
      <w:r w:rsidRPr="00355CAF">
        <w:rPr>
          <w:sz w:val="20"/>
          <w:szCs w:val="20"/>
        </w:rPr>
        <w:t>несостоявшимся</w:t>
      </w:r>
      <w:proofErr w:type="gramEnd"/>
      <w:r w:rsidRPr="00355CAF">
        <w:rPr>
          <w:sz w:val="20"/>
          <w:szCs w:val="20"/>
        </w:rPr>
        <w:t>.</w:t>
      </w:r>
    </w:p>
    <w:p w:rsidR="00D27272" w:rsidRPr="00355CAF" w:rsidRDefault="00D27272" w:rsidP="00D27272">
      <w:pPr>
        <w:jc w:val="both"/>
        <w:rPr>
          <w:sz w:val="20"/>
          <w:szCs w:val="20"/>
        </w:rPr>
      </w:pPr>
      <w:r w:rsidRPr="00355CAF">
        <w:rPr>
          <w:sz w:val="20"/>
          <w:szCs w:val="20"/>
        </w:rPr>
        <w:t>4.9.5.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от 05.04.2013 № 44-ФЗ, в части соответствия их требованиям, установленным документацией о таком аукционе.</w:t>
      </w:r>
    </w:p>
    <w:p w:rsidR="00D27272" w:rsidRPr="00355CAF" w:rsidRDefault="00D27272" w:rsidP="00D27272">
      <w:pPr>
        <w:jc w:val="both"/>
        <w:rPr>
          <w:sz w:val="20"/>
          <w:szCs w:val="20"/>
        </w:rPr>
      </w:pPr>
      <w:r w:rsidRPr="00355CAF">
        <w:rPr>
          <w:sz w:val="20"/>
          <w:szCs w:val="20"/>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 05.04.2013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27272" w:rsidRPr="00355CAF" w:rsidRDefault="00D27272" w:rsidP="00D27272">
      <w:pPr>
        <w:jc w:val="both"/>
        <w:rPr>
          <w:sz w:val="20"/>
          <w:szCs w:val="20"/>
        </w:rPr>
      </w:pPr>
      <w:r w:rsidRPr="00355CAF">
        <w:rPr>
          <w:sz w:val="20"/>
          <w:szCs w:val="20"/>
        </w:rPr>
        <w:t xml:space="preserve">4.9.6. Единая комиссия рассматривает вторые части заявок на участие в электронном аукционе, направленных в соответствии с частью 19 статьи 68 Закона от 05.04.2013 № 44-ФЗ, до принятия решения о соответствии пяти таких заявок требованиям, установленным документацией о таком аукционе. </w:t>
      </w:r>
      <w:proofErr w:type="gramStart"/>
      <w:r w:rsidRPr="00355CAF">
        <w:rPr>
          <w:sz w:val="20"/>
          <w:szCs w:val="20"/>
        </w:rPr>
        <w:t>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355CAF">
        <w:rPr>
          <w:sz w:val="20"/>
          <w:szCs w:val="20"/>
        </w:rPr>
        <w:t xml:space="preserve"> наиболее низкую цену контракта, и осуществляется с учетом ранжирования данных заявок в соответствии с частью 18 статьи 68 Закона от 05.04.2013 № 44-ФЗ.</w:t>
      </w:r>
    </w:p>
    <w:p w:rsidR="00D27272" w:rsidRPr="00355CAF" w:rsidRDefault="00D27272" w:rsidP="00D27272">
      <w:pPr>
        <w:jc w:val="both"/>
        <w:rPr>
          <w:sz w:val="20"/>
          <w:szCs w:val="20"/>
        </w:rPr>
      </w:pPr>
      <w:r w:rsidRPr="00355CAF">
        <w:rPr>
          <w:sz w:val="20"/>
          <w:szCs w:val="20"/>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355CAF">
        <w:rPr>
          <w:sz w:val="20"/>
          <w:szCs w:val="20"/>
        </w:rPr>
        <w:t>с даты размещения</w:t>
      </w:r>
      <w:proofErr w:type="gramEnd"/>
      <w:r w:rsidRPr="00355CAF">
        <w:rPr>
          <w:sz w:val="20"/>
          <w:szCs w:val="20"/>
        </w:rPr>
        <w:t xml:space="preserve"> на электронной площадке протокола проведения электронного аукциона.</w:t>
      </w:r>
    </w:p>
    <w:p w:rsidR="00D27272" w:rsidRPr="00355CAF" w:rsidRDefault="00D27272" w:rsidP="00D27272">
      <w:pPr>
        <w:jc w:val="both"/>
        <w:rPr>
          <w:sz w:val="20"/>
          <w:szCs w:val="20"/>
        </w:rPr>
      </w:pPr>
      <w:r w:rsidRPr="00355CAF">
        <w:rPr>
          <w:sz w:val="20"/>
          <w:szCs w:val="20"/>
        </w:rPr>
        <w:t>4.9.7. Заявка на участие в электронном аукционе признается не соответствующей требованиям, установленным документацией об аукционе, в случае:</w:t>
      </w:r>
    </w:p>
    <w:p w:rsidR="00D27272" w:rsidRPr="00355CAF" w:rsidRDefault="00D27272" w:rsidP="00D27272">
      <w:pPr>
        <w:jc w:val="both"/>
        <w:rPr>
          <w:sz w:val="20"/>
          <w:szCs w:val="20"/>
        </w:rPr>
      </w:pPr>
      <w:proofErr w:type="gramStart"/>
      <w:r w:rsidRPr="00355CAF">
        <w:rPr>
          <w:sz w:val="20"/>
          <w:szCs w:val="20"/>
        </w:rPr>
        <w:t xml:space="preserve">– </w:t>
      </w:r>
      <w:proofErr w:type="spellStart"/>
      <w:r w:rsidRPr="00355CAF">
        <w:rPr>
          <w:sz w:val="20"/>
          <w:szCs w:val="20"/>
        </w:rPr>
        <w:t>непредоставления</w:t>
      </w:r>
      <w:proofErr w:type="spellEnd"/>
      <w:r w:rsidRPr="00355CAF">
        <w:rPr>
          <w:sz w:val="20"/>
          <w:szCs w:val="20"/>
        </w:rPr>
        <w:t xml:space="preserve"> документов и информации, которые предусмотрены частью 11 статьи 24.1, частями 3 и 5 статьи 66 Закона от 5 апреля 2013 г. № 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D27272" w:rsidRPr="00355CAF" w:rsidRDefault="00D27272" w:rsidP="00D27272">
      <w:pPr>
        <w:autoSpaceDE w:val="0"/>
        <w:autoSpaceDN w:val="0"/>
        <w:adjustRightInd w:val="0"/>
        <w:jc w:val="both"/>
        <w:rPr>
          <w:color w:val="000000"/>
          <w:sz w:val="20"/>
          <w:szCs w:val="20"/>
        </w:rPr>
      </w:pPr>
      <w:r w:rsidRPr="00355CAF">
        <w:rPr>
          <w:sz w:val="20"/>
          <w:szCs w:val="20"/>
        </w:rPr>
        <w:t xml:space="preserve">– несоответствия участника электронного аукциона требованиям, установленным в соответствии с </w:t>
      </w:r>
      <w:r w:rsidRPr="00355CAF">
        <w:rPr>
          <w:color w:val="000000"/>
          <w:sz w:val="20"/>
          <w:szCs w:val="20"/>
        </w:rPr>
        <w:t>частями 1, 1.1, 2 и 2.1 (при наличии таких требований) статьи 31 Закона от 5 апреля 2013 г. № 44-ФЗ;</w:t>
      </w:r>
    </w:p>
    <w:p w:rsidR="00D27272" w:rsidRPr="00355CAF" w:rsidRDefault="00D27272" w:rsidP="00D27272">
      <w:pPr>
        <w:autoSpaceDE w:val="0"/>
        <w:autoSpaceDN w:val="0"/>
        <w:adjustRightInd w:val="0"/>
        <w:jc w:val="both"/>
        <w:rPr>
          <w:sz w:val="20"/>
          <w:szCs w:val="20"/>
        </w:rPr>
      </w:pPr>
      <w:r w:rsidRPr="00355CAF">
        <w:rPr>
          <w:sz w:val="20"/>
          <w:szCs w:val="20"/>
        </w:rPr>
        <w:t>– предусмотренном нормативными правовыми актами, принятыми в соответствии со статьей 14 Закона от 5 апреля 2013 г. № 44-ФЗ.</w:t>
      </w:r>
    </w:p>
    <w:p w:rsidR="00D27272" w:rsidRPr="00355CAF" w:rsidRDefault="00D27272" w:rsidP="00D27272">
      <w:pPr>
        <w:autoSpaceDE w:val="0"/>
        <w:autoSpaceDN w:val="0"/>
        <w:adjustRightInd w:val="0"/>
        <w:jc w:val="both"/>
        <w:rPr>
          <w:sz w:val="20"/>
          <w:szCs w:val="20"/>
        </w:rPr>
      </w:pPr>
      <w:r w:rsidRPr="00355CAF">
        <w:rPr>
          <w:sz w:val="20"/>
          <w:szCs w:val="20"/>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от 5 апреля 2013 г. № 44-ФЗ, не допускается. </w:t>
      </w:r>
    </w:p>
    <w:p w:rsidR="00D27272" w:rsidRPr="00355CAF" w:rsidRDefault="00D27272" w:rsidP="00D27272">
      <w:pPr>
        <w:jc w:val="both"/>
        <w:rPr>
          <w:sz w:val="20"/>
          <w:szCs w:val="20"/>
        </w:rPr>
      </w:pPr>
      <w:proofErr w:type="gramStart"/>
      <w:r w:rsidRPr="00355CAF">
        <w:rPr>
          <w:sz w:val="20"/>
          <w:szCs w:val="20"/>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от 5 апреля 2013 г. № 44-ФЗ, а также пунктом 6 части 5 статьи 66 Закона от 5 апреля 2013 г. № 44-ФЗ, за исключением случая</w:t>
      </w:r>
      <w:proofErr w:type="gramEnd"/>
      <w:r w:rsidRPr="00355CAF">
        <w:rPr>
          <w:sz w:val="20"/>
          <w:szCs w:val="20"/>
        </w:rPr>
        <w:t xml:space="preserve"> закупки товаров, работ, услуг, в отношении которых установлен запрет, предусмотренный статьей 14 Закона от 5 апреля 2013 г. № 44-ФЗ.</w:t>
      </w:r>
    </w:p>
    <w:p w:rsidR="00D27272" w:rsidRPr="00355CAF" w:rsidRDefault="00D27272" w:rsidP="00D27272">
      <w:pPr>
        <w:jc w:val="both"/>
        <w:rPr>
          <w:sz w:val="20"/>
          <w:szCs w:val="20"/>
        </w:rPr>
      </w:pPr>
      <w:r w:rsidRPr="00355CAF">
        <w:rPr>
          <w:sz w:val="20"/>
          <w:szCs w:val="20"/>
        </w:rPr>
        <w:t xml:space="preserve">4.9.8.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D27272" w:rsidRPr="00355CAF" w:rsidRDefault="00D27272" w:rsidP="00D27272">
      <w:pPr>
        <w:autoSpaceDE w:val="0"/>
        <w:autoSpaceDN w:val="0"/>
        <w:adjustRightInd w:val="0"/>
        <w:jc w:val="both"/>
        <w:rPr>
          <w:sz w:val="20"/>
          <w:szCs w:val="20"/>
        </w:rPr>
      </w:pPr>
      <w:proofErr w:type="gramStart"/>
      <w:r w:rsidRPr="00355CAF">
        <w:rPr>
          <w:sz w:val="20"/>
          <w:szCs w:val="20"/>
        </w:rPr>
        <w:t>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w:t>
      </w:r>
      <w:proofErr w:type="gramEnd"/>
      <w:r w:rsidRPr="00355CAF">
        <w:rPr>
          <w:sz w:val="20"/>
          <w:szCs w:val="20"/>
        </w:rPr>
        <w:t xml:space="preserve"> </w:t>
      </w:r>
      <w:proofErr w:type="gramStart"/>
      <w:r w:rsidRPr="00355CAF">
        <w:rPr>
          <w:sz w:val="20"/>
          <w:szCs w:val="20"/>
        </w:rPr>
        <w:t>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от 05.04.2013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w:t>
      </w:r>
      <w:proofErr w:type="gramEnd"/>
      <w:r w:rsidRPr="00355CAF">
        <w:rPr>
          <w:sz w:val="20"/>
          <w:szCs w:val="20"/>
        </w:rPr>
        <w:t xml:space="preserve">, </w:t>
      </w:r>
      <w:proofErr w:type="gramStart"/>
      <w:r w:rsidRPr="00355CAF">
        <w:rPr>
          <w:sz w:val="20"/>
          <w:szCs w:val="20"/>
        </w:rPr>
        <w:t xml:space="preserve">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w:t>
      </w:r>
      <w:r w:rsidRPr="00355CAF">
        <w:rPr>
          <w:sz w:val="20"/>
          <w:szCs w:val="20"/>
        </w:rPr>
        <w:lastRenderedPageBreak/>
        <w:t>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 05.04.2013 № 44-ФЗ, которым не соответствует участник аукциона</w:t>
      </w:r>
      <w:proofErr w:type="gramEnd"/>
      <w:r w:rsidRPr="00355CAF">
        <w:rPr>
          <w:sz w:val="20"/>
          <w:szCs w:val="20"/>
        </w:rPr>
        <w:t>,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D27272" w:rsidRPr="00355CAF" w:rsidRDefault="00D27272" w:rsidP="00D27272">
      <w:pPr>
        <w:jc w:val="both"/>
        <w:rPr>
          <w:sz w:val="20"/>
          <w:szCs w:val="20"/>
        </w:rPr>
      </w:pPr>
      <w:r w:rsidRPr="00355CAF">
        <w:rPr>
          <w:sz w:val="20"/>
          <w:szCs w:val="20"/>
        </w:rPr>
        <w:t xml:space="preserve">4.9.9. Участник электронного аукциона, который предложил наиболее низкую цену контракта и заявка на </w:t>
      </w:r>
      <w:proofErr w:type="gramStart"/>
      <w:r w:rsidRPr="00355CAF">
        <w:rPr>
          <w:sz w:val="20"/>
          <w:szCs w:val="20"/>
        </w:rPr>
        <w:t>участие</w:t>
      </w:r>
      <w:proofErr w:type="gramEnd"/>
      <w:r w:rsidRPr="00355CAF">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27272" w:rsidRPr="00355CAF" w:rsidRDefault="00D27272" w:rsidP="00D27272">
      <w:pPr>
        <w:jc w:val="both"/>
        <w:rPr>
          <w:sz w:val="20"/>
          <w:szCs w:val="20"/>
        </w:rPr>
      </w:pPr>
      <w:r w:rsidRPr="00355CAF">
        <w:rPr>
          <w:sz w:val="20"/>
          <w:szCs w:val="20"/>
        </w:rPr>
        <w:t>4.9.10.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27272" w:rsidRPr="00355CAF" w:rsidRDefault="00D27272" w:rsidP="00D27272">
      <w:pPr>
        <w:jc w:val="both"/>
        <w:rPr>
          <w:sz w:val="20"/>
          <w:szCs w:val="20"/>
        </w:rPr>
      </w:pPr>
      <w:r w:rsidRPr="00355CAF">
        <w:rPr>
          <w:sz w:val="20"/>
          <w:szCs w:val="20"/>
        </w:rPr>
        <w:t xml:space="preserve">4.9.11. </w:t>
      </w:r>
      <w:proofErr w:type="gramStart"/>
      <w:r w:rsidRPr="00355CAF">
        <w:rPr>
          <w:sz w:val="20"/>
          <w:szCs w:val="20"/>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355CAF">
        <w:rPr>
          <w:sz w:val="20"/>
          <w:szCs w:val="20"/>
        </w:rPr>
        <w:t xml:space="preserve"> Закона от 05.04.2013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27272" w:rsidRPr="00355CAF" w:rsidRDefault="00D27272" w:rsidP="00D27272">
      <w:pPr>
        <w:jc w:val="both"/>
        <w:rPr>
          <w:sz w:val="20"/>
          <w:szCs w:val="20"/>
        </w:rPr>
      </w:pPr>
      <w:r w:rsidRPr="00355CAF">
        <w:rPr>
          <w:sz w:val="20"/>
          <w:szCs w:val="20"/>
        </w:rPr>
        <w:t>Указанный протокол должен содержать следующую информацию:</w:t>
      </w:r>
    </w:p>
    <w:p w:rsidR="00D27272" w:rsidRPr="00355CAF" w:rsidRDefault="00D27272" w:rsidP="00D27272">
      <w:pPr>
        <w:jc w:val="both"/>
        <w:rPr>
          <w:sz w:val="20"/>
          <w:szCs w:val="20"/>
        </w:rPr>
      </w:pPr>
      <w:proofErr w:type="gramStart"/>
      <w:r w:rsidRPr="00355CAF">
        <w:rPr>
          <w:sz w:val="20"/>
          <w:szCs w:val="20"/>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 05.04.2013 № 44-ФЗ и документации о таком аукционе либо о несоответствии данного участника и поданной им заявки требованиям Закона от 05.04.2013 № 44-ФЗ и (или) документации о таком аукционе с обоснованием этого решения, в том числе с указанием положений Закона от</w:t>
      </w:r>
      <w:proofErr w:type="gramEnd"/>
      <w:r w:rsidRPr="00355CAF">
        <w:rPr>
          <w:sz w:val="20"/>
          <w:szCs w:val="20"/>
        </w:rPr>
        <w:t> 05.04.2013 № 44-ФЗ и (или) документации о таком аукционе, которым не соответствует единственная заявка на участие в таком аукционе;</w:t>
      </w:r>
    </w:p>
    <w:p w:rsidR="00D27272" w:rsidRPr="00355CAF" w:rsidRDefault="00D27272" w:rsidP="00D27272">
      <w:pPr>
        <w:jc w:val="both"/>
        <w:rPr>
          <w:sz w:val="20"/>
          <w:szCs w:val="20"/>
        </w:rPr>
      </w:pPr>
      <w:r w:rsidRPr="00355CAF">
        <w:rPr>
          <w:sz w:val="20"/>
          <w:szCs w:val="20"/>
        </w:rPr>
        <w:t>– решение каждого члена Единой комиссии о соответствии участника такого аукциона и поданной им заявки требованиям Закона от 05.04.2013 № 44-ФЗ и документации о таком аукционе либо о несоответствии указанного участника и поданной им заявки на участие в таком аукционе требованиям Закона от 05.04.2013 № 44-ФЗ и (или) документации о таком аукционе.</w:t>
      </w:r>
    </w:p>
    <w:p w:rsidR="00D27272" w:rsidRPr="00355CAF" w:rsidRDefault="00D27272" w:rsidP="00D27272">
      <w:pPr>
        <w:jc w:val="both"/>
        <w:rPr>
          <w:sz w:val="20"/>
          <w:szCs w:val="20"/>
        </w:rPr>
      </w:pPr>
      <w:r w:rsidRPr="00355CAF">
        <w:rPr>
          <w:sz w:val="20"/>
          <w:szCs w:val="20"/>
        </w:rPr>
        <w:t xml:space="preserve">4.9.12. </w:t>
      </w:r>
      <w:proofErr w:type="gramStart"/>
      <w:r w:rsidRPr="00355CAF">
        <w:rPr>
          <w:sz w:val="20"/>
          <w:szCs w:val="20"/>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355CAF">
        <w:rPr>
          <w:sz w:val="20"/>
          <w:szCs w:val="20"/>
        </w:rPr>
        <w:t xml:space="preserve"> предмет соответствия требованиям Закона от 05.04.2013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27272" w:rsidRPr="00355CAF" w:rsidRDefault="00D27272" w:rsidP="00D27272">
      <w:pPr>
        <w:jc w:val="both"/>
        <w:rPr>
          <w:sz w:val="20"/>
          <w:szCs w:val="20"/>
        </w:rPr>
      </w:pPr>
      <w:r w:rsidRPr="00355CAF">
        <w:rPr>
          <w:sz w:val="20"/>
          <w:szCs w:val="20"/>
        </w:rPr>
        <w:t>Указанный протокол должен содержать следующую информацию:</w:t>
      </w:r>
    </w:p>
    <w:p w:rsidR="00D27272" w:rsidRPr="00355CAF" w:rsidRDefault="00D27272" w:rsidP="00D27272">
      <w:pPr>
        <w:jc w:val="both"/>
        <w:rPr>
          <w:sz w:val="20"/>
          <w:szCs w:val="20"/>
        </w:rPr>
      </w:pPr>
      <w:proofErr w:type="gramStart"/>
      <w:r w:rsidRPr="00355CAF">
        <w:rPr>
          <w:sz w:val="20"/>
          <w:szCs w:val="20"/>
        </w:rPr>
        <w:t>– решение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данной заявки требованиям Закона от 05.04.2013 № 44-ФЗ и (или) документации о таком аукционе с обоснованием указанного решения, в том числе с указанием положений Закона от 05.04.2013 № 44-ФЗ и (или</w:t>
      </w:r>
      <w:proofErr w:type="gramEnd"/>
      <w:r w:rsidRPr="00355CAF">
        <w:rPr>
          <w:sz w:val="20"/>
          <w:szCs w:val="20"/>
        </w:rPr>
        <w:t>) документации о таком аукционе, которым не соответствует эта заявка;</w:t>
      </w:r>
    </w:p>
    <w:p w:rsidR="00D27272" w:rsidRPr="00355CAF" w:rsidRDefault="00D27272" w:rsidP="00D27272">
      <w:pPr>
        <w:jc w:val="both"/>
        <w:rPr>
          <w:sz w:val="20"/>
          <w:szCs w:val="20"/>
        </w:rPr>
      </w:pPr>
      <w:proofErr w:type="gramStart"/>
      <w:r w:rsidRPr="00355CAF">
        <w:rPr>
          <w:sz w:val="20"/>
          <w:szCs w:val="20"/>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поданной им заявки на участие в таком аукционе требованиям Закона от 05.04.2013 № 44-ФЗ и (или) документации о таком аукционе.</w:t>
      </w:r>
      <w:proofErr w:type="gramEnd"/>
    </w:p>
    <w:p w:rsidR="00D27272" w:rsidRPr="00355CAF" w:rsidRDefault="00D27272" w:rsidP="00D27272">
      <w:pPr>
        <w:jc w:val="both"/>
        <w:rPr>
          <w:sz w:val="20"/>
          <w:szCs w:val="20"/>
        </w:rPr>
      </w:pPr>
      <w:r w:rsidRPr="00355CAF">
        <w:rPr>
          <w:sz w:val="20"/>
          <w:szCs w:val="20"/>
        </w:rPr>
        <w:t xml:space="preserve">4.9.13. </w:t>
      </w:r>
      <w:proofErr w:type="gramStart"/>
      <w:r w:rsidRPr="00355CAF">
        <w:rPr>
          <w:sz w:val="20"/>
          <w:szCs w:val="20"/>
        </w:rPr>
        <w:t>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355CAF">
        <w:rPr>
          <w:sz w:val="20"/>
          <w:szCs w:val="20"/>
        </w:rPr>
        <w:t xml:space="preserve"> заявок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27272" w:rsidRPr="00355CAF" w:rsidRDefault="00D27272" w:rsidP="00D27272">
      <w:pPr>
        <w:jc w:val="both"/>
        <w:rPr>
          <w:sz w:val="20"/>
          <w:szCs w:val="20"/>
        </w:rPr>
      </w:pPr>
      <w:r w:rsidRPr="00355CAF">
        <w:rPr>
          <w:sz w:val="20"/>
          <w:szCs w:val="20"/>
        </w:rPr>
        <w:t>Указанный протокол должен содержать следующую информацию:</w:t>
      </w:r>
    </w:p>
    <w:p w:rsidR="00D27272" w:rsidRPr="00355CAF" w:rsidRDefault="00D27272" w:rsidP="00D27272">
      <w:pPr>
        <w:jc w:val="both"/>
        <w:rPr>
          <w:sz w:val="20"/>
          <w:szCs w:val="20"/>
        </w:rPr>
      </w:pPr>
      <w:proofErr w:type="gramStart"/>
      <w:r w:rsidRPr="00355CAF">
        <w:rPr>
          <w:sz w:val="20"/>
          <w:szCs w:val="20"/>
        </w:rPr>
        <w:t>– решение о соответствии участников такого аукциона и поданных ими заявок на участие в нем требованиям Закона от 05.04.2013 № 44-ФЗ и документации о таком аукционе или о несоответствии участников такого аукциона и данных заявок требованиям Закона от 05.04.2013 № 44-ФЗ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355CAF">
        <w:rPr>
          <w:sz w:val="20"/>
          <w:szCs w:val="20"/>
        </w:rPr>
        <w:t xml:space="preserve"> соответствуют данные заявки, содержания данных заявок, которое не соответствует требованиям документации о таком аукционе;</w:t>
      </w:r>
    </w:p>
    <w:p w:rsidR="00D27272" w:rsidRPr="00355CAF" w:rsidRDefault="00D27272" w:rsidP="00D27272">
      <w:pPr>
        <w:jc w:val="both"/>
        <w:rPr>
          <w:sz w:val="20"/>
          <w:szCs w:val="20"/>
        </w:rPr>
      </w:pPr>
      <w:r w:rsidRPr="00355CAF">
        <w:rPr>
          <w:sz w:val="20"/>
          <w:szCs w:val="20"/>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 05.04.2013 № 44-ФЗ и документации о таком </w:t>
      </w:r>
      <w:r w:rsidRPr="00355CAF">
        <w:rPr>
          <w:sz w:val="20"/>
          <w:szCs w:val="20"/>
        </w:rPr>
        <w:lastRenderedPageBreak/>
        <w:t>аукционе или о несоответствии участников такого аукциона и поданных ими заявок требованиям Закона от 05.04.2013 № 44-ФЗ и (или) документации о таком аукционе.</w:t>
      </w:r>
    </w:p>
    <w:p w:rsidR="00D27272" w:rsidRPr="00355CAF" w:rsidRDefault="00D27272" w:rsidP="00D27272">
      <w:pPr>
        <w:jc w:val="both"/>
        <w:rPr>
          <w:sz w:val="20"/>
          <w:szCs w:val="20"/>
        </w:rPr>
      </w:pPr>
      <w:r w:rsidRPr="00355CAF">
        <w:rPr>
          <w:sz w:val="20"/>
          <w:szCs w:val="20"/>
        </w:rPr>
        <w:t>4.9.14.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ЗАПРОС КОТИРОВОК</w:t>
      </w:r>
    </w:p>
    <w:p w:rsidR="00D27272" w:rsidRPr="00355CAF" w:rsidRDefault="00D27272" w:rsidP="00D27272">
      <w:pPr>
        <w:jc w:val="both"/>
        <w:rPr>
          <w:sz w:val="20"/>
          <w:szCs w:val="20"/>
        </w:rPr>
      </w:pPr>
      <w:r w:rsidRPr="00355CAF">
        <w:rPr>
          <w:sz w:val="20"/>
          <w:szCs w:val="20"/>
        </w:rPr>
        <w:t>4.10.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27272" w:rsidRPr="00355CAF" w:rsidRDefault="00D27272" w:rsidP="00D27272">
      <w:pPr>
        <w:jc w:val="both"/>
        <w:rPr>
          <w:sz w:val="20"/>
          <w:szCs w:val="20"/>
        </w:rPr>
      </w:pPr>
      <w:r w:rsidRPr="00355CAF">
        <w:rPr>
          <w:sz w:val="20"/>
          <w:szCs w:val="20"/>
        </w:rPr>
        <w:t>4.10.1. Единая комиссия осуществляет вскрытие конвертов с заявками на участие в запросе котировок после окончания срока приема заявок,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D27272" w:rsidRPr="00355CAF" w:rsidRDefault="00D27272" w:rsidP="00D27272">
      <w:pPr>
        <w:autoSpaceDE w:val="0"/>
        <w:autoSpaceDN w:val="0"/>
        <w:adjustRightInd w:val="0"/>
        <w:jc w:val="both"/>
        <w:rPr>
          <w:sz w:val="20"/>
          <w:szCs w:val="20"/>
        </w:rPr>
      </w:pPr>
      <w:r w:rsidRPr="00355CAF">
        <w:rPr>
          <w:sz w:val="20"/>
          <w:szCs w:val="20"/>
        </w:rPr>
        <w:t>Процедура вскрытия конвертов с заявками на участие в запросе котировок должна быть зафиксирована посредством аудиозаписи.</w:t>
      </w:r>
    </w:p>
    <w:p w:rsidR="00D27272" w:rsidRPr="00355CAF" w:rsidRDefault="00D27272" w:rsidP="00D27272">
      <w:pPr>
        <w:jc w:val="both"/>
        <w:rPr>
          <w:sz w:val="20"/>
          <w:szCs w:val="20"/>
        </w:rPr>
      </w:pPr>
      <w:r w:rsidRPr="00355CAF">
        <w:rPr>
          <w:sz w:val="20"/>
          <w:szCs w:val="20"/>
        </w:rPr>
        <w:t xml:space="preserve">4.10.2. Единая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w:t>
      </w:r>
    </w:p>
    <w:p w:rsidR="00D27272" w:rsidRPr="00355CAF" w:rsidRDefault="00D27272" w:rsidP="00D27272">
      <w:pPr>
        <w:autoSpaceDE w:val="0"/>
        <w:autoSpaceDN w:val="0"/>
        <w:adjustRightInd w:val="0"/>
        <w:jc w:val="both"/>
        <w:rPr>
          <w:sz w:val="20"/>
          <w:szCs w:val="20"/>
        </w:rPr>
      </w:pPr>
      <w:r w:rsidRPr="00355CAF">
        <w:rPr>
          <w:sz w:val="20"/>
          <w:szCs w:val="20"/>
        </w:rPr>
        <w:t xml:space="preserve">Вскрытие всех поступивших конвертов с заявками, а также рассмотрение и оценка заявок осуществляются в один день. Информация о месте, дате,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55CAF">
        <w:rPr>
          <w:sz w:val="20"/>
          <w:szCs w:val="20"/>
        </w:rPr>
        <w:t>участие</w:t>
      </w:r>
      <w:proofErr w:type="gramEnd"/>
      <w:r w:rsidRPr="00355CAF">
        <w:rPr>
          <w:sz w:val="20"/>
          <w:szCs w:val="20"/>
        </w:rPr>
        <w:t xml:space="preserve"> в запросе котировок которого вскрывается, предложения о цене контракта, указанные в заявках, объявляются при вскрытии конвертов с заявками.</w:t>
      </w:r>
    </w:p>
    <w:p w:rsidR="00D27272" w:rsidRPr="00355CAF" w:rsidRDefault="00D27272" w:rsidP="00D27272">
      <w:pPr>
        <w:jc w:val="both"/>
        <w:rPr>
          <w:sz w:val="20"/>
          <w:szCs w:val="20"/>
        </w:rPr>
      </w:pPr>
      <w:r w:rsidRPr="00355CAF">
        <w:rPr>
          <w:sz w:val="20"/>
          <w:szCs w:val="20"/>
        </w:rPr>
        <w:t>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D27272" w:rsidRPr="00355CAF" w:rsidRDefault="00D27272" w:rsidP="00D27272">
      <w:pPr>
        <w:jc w:val="both"/>
        <w:rPr>
          <w:sz w:val="20"/>
          <w:szCs w:val="20"/>
        </w:rPr>
      </w:pPr>
      <w:r w:rsidRPr="00355CAF">
        <w:rPr>
          <w:sz w:val="20"/>
          <w:szCs w:val="20"/>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27272" w:rsidRPr="00355CAF" w:rsidRDefault="00D27272" w:rsidP="00D27272">
      <w:pPr>
        <w:jc w:val="both"/>
        <w:rPr>
          <w:sz w:val="20"/>
          <w:szCs w:val="20"/>
        </w:rPr>
      </w:pPr>
      <w:r w:rsidRPr="00355CAF">
        <w:rPr>
          <w:sz w:val="20"/>
          <w:szCs w:val="20"/>
        </w:rPr>
        <w:t xml:space="preserve">4.10.3. </w:t>
      </w:r>
      <w:proofErr w:type="gramStart"/>
      <w:r w:rsidRPr="00355CAF">
        <w:rPr>
          <w:sz w:val="20"/>
          <w:szCs w:val="20"/>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355CAF">
        <w:rPr>
          <w:sz w:val="20"/>
          <w:szCs w:val="20"/>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355CAF">
        <w:rPr>
          <w:sz w:val="20"/>
          <w:szCs w:val="20"/>
        </w:rPr>
        <w:t>участие</w:t>
      </w:r>
      <w:proofErr w:type="gramEnd"/>
      <w:r w:rsidRPr="00355CAF">
        <w:rPr>
          <w:sz w:val="20"/>
          <w:szCs w:val="20"/>
        </w:rPr>
        <w:t xml:space="preserve"> в запросе котировок которого поступила ранее других заявок на участие в запросе котировок, в которых предложена такая же цена.</w:t>
      </w:r>
    </w:p>
    <w:p w:rsidR="00D27272" w:rsidRPr="00355CAF" w:rsidRDefault="00D27272" w:rsidP="00D27272">
      <w:pPr>
        <w:autoSpaceDE w:val="0"/>
        <w:autoSpaceDN w:val="0"/>
        <w:adjustRightInd w:val="0"/>
        <w:jc w:val="both"/>
        <w:rPr>
          <w:sz w:val="20"/>
          <w:szCs w:val="20"/>
        </w:rPr>
      </w:pPr>
      <w:r w:rsidRPr="00355CAF">
        <w:rPr>
          <w:sz w:val="20"/>
          <w:szCs w:val="20"/>
        </w:rPr>
        <w:t xml:space="preserve">4.10.4. </w:t>
      </w:r>
      <w:proofErr w:type="gramStart"/>
      <w:r w:rsidRPr="00355CAF">
        <w:rPr>
          <w:sz w:val="20"/>
          <w:szCs w:val="20"/>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либо участником запроса котировок не предоставлены документы и информация, предусмотренные пунктами 1, 2, 4–7 (за</w:t>
      </w:r>
      <w:proofErr w:type="gramEnd"/>
      <w:r w:rsidRPr="00355CAF">
        <w:rPr>
          <w:sz w:val="20"/>
          <w:szCs w:val="20"/>
        </w:rPr>
        <w:t xml:space="preserve"> исключением случая закупки товаров, работ, услуг, в отношении которых установлен запрет, предусмотренный статьей 14 Закона от 05.04.2013 № 44-ФЗ) части 3 статьи 73 Закона от 05.04.2013 № 44-ФЗ. </w:t>
      </w:r>
    </w:p>
    <w:p w:rsidR="00D27272" w:rsidRPr="00355CAF" w:rsidRDefault="00D27272" w:rsidP="00D27272">
      <w:pPr>
        <w:jc w:val="both"/>
        <w:rPr>
          <w:sz w:val="20"/>
          <w:szCs w:val="20"/>
        </w:rPr>
      </w:pPr>
      <w:r w:rsidRPr="00355CAF">
        <w:rPr>
          <w:sz w:val="20"/>
          <w:szCs w:val="20"/>
        </w:rPr>
        <w:t>Отклонение заявок на участие в запросе котировок по иным основаниям не допускается.</w:t>
      </w:r>
    </w:p>
    <w:p w:rsidR="00D27272" w:rsidRPr="00355CAF" w:rsidRDefault="00D27272" w:rsidP="00D27272">
      <w:pPr>
        <w:jc w:val="both"/>
        <w:rPr>
          <w:sz w:val="20"/>
          <w:szCs w:val="20"/>
        </w:rPr>
      </w:pPr>
      <w:r w:rsidRPr="00355CAF">
        <w:rPr>
          <w:sz w:val="20"/>
          <w:szCs w:val="20"/>
        </w:rPr>
        <w:t>4.10.5. Результаты рассмотрения и оценки заявок на участие в запросе котировок оформляются протоколом, в котором содержится информация:</w:t>
      </w:r>
    </w:p>
    <w:p w:rsidR="00D27272" w:rsidRPr="00355CAF" w:rsidRDefault="00D27272" w:rsidP="00D27272">
      <w:pPr>
        <w:jc w:val="both"/>
        <w:rPr>
          <w:sz w:val="20"/>
          <w:szCs w:val="20"/>
        </w:rPr>
      </w:pPr>
      <w:r w:rsidRPr="00355CAF">
        <w:rPr>
          <w:sz w:val="20"/>
          <w:szCs w:val="20"/>
        </w:rPr>
        <w:t xml:space="preserve">– о заказчике; </w:t>
      </w:r>
    </w:p>
    <w:p w:rsidR="00D27272" w:rsidRPr="00355CAF" w:rsidRDefault="00D27272" w:rsidP="00D27272">
      <w:pPr>
        <w:jc w:val="both"/>
        <w:rPr>
          <w:sz w:val="20"/>
          <w:szCs w:val="20"/>
        </w:rPr>
      </w:pPr>
      <w:r w:rsidRPr="00355CAF">
        <w:rPr>
          <w:sz w:val="20"/>
          <w:szCs w:val="20"/>
        </w:rPr>
        <w:t xml:space="preserve">– о существенных условиях контракта; </w:t>
      </w:r>
    </w:p>
    <w:p w:rsidR="00D27272" w:rsidRPr="00355CAF" w:rsidRDefault="00D27272" w:rsidP="00D27272">
      <w:pPr>
        <w:jc w:val="both"/>
        <w:rPr>
          <w:sz w:val="20"/>
          <w:szCs w:val="20"/>
        </w:rPr>
      </w:pPr>
      <w:r w:rsidRPr="00355CAF">
        <w:rPr>
          <w:sz w:val="20"/>
          <w:szCs w:val="20"/>
        </w:rPr>
        <w:t xml:space="preserve">– обо всех участниках, подавших заявки на участие в запросе котировок; </w:t>
      </w:r>
    </w:p>
    <w:p w:rsidR="00D27272" w:rsidRPr="00355CAF" w:rsidRDefault="00D27272" w:rsidP="00D27272">
      <w:pPr>
        <w:jc w:val="both"/>
        <w:rPr>
          <w:sz w:val="20"/>
          <w:szCs w:val="20"/>
        </w:rPr>
      </w:pPr>
      <w:proofErr w:type="gramStart"/>
      <w:r w:rsidRPr="00355CAF">
        <w:rPr>
          <w:sz w:val="20"/>
          <w:szCs w:val="20"/>
        </w:rPr>
        <w:t>– об отклоненных заявках на участие в запросе котировок с обоснованием причин отклонения (в том числе с указанием положений Закона от 05.04.2013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w:t>
      </w:r>
      <w:proofErr w:type="gramEnd"/>
      <w:r w:rsidRPr="00355CAF">
        <w:rPr>
          <w:sz w:val="20"/>
          <w:szCs w:val="20"/>
        </w:rPr>
        <w:t xml:space="preserve"> и иных нормативных правовых актов, послуживших основанием для отклонения заявок на участие в запросе котировок); </w:t>
      </w:r>
    </w:p>
    <w:p w:rsidR="00D27272" w:rsidRPr="00355CAF" w:rsidRDefault="00D27272" w:rsidP="00D27272">
      <w:pPr>
        <w:jc w:val="both"/>
        <w:rPr>
          <w:sz w:val="20"/>
          <w:szCs w:val="20"/>
        </w:rPr>
      </w:pPr>
      <w:r w:rsidRPr="00355CAF">
        <w:rPr>
          <w:sz w:val="20"/>
          <w:szCs w:val="20"/>
        </w:rPr>
        <w:t xml:space="preserve">– предложение о наиболее низкой цене товара, работы или услуги; </w:t>
      </w:r>
    </w:p>
    <w:p w:rsidR="00D27272" w:rsidRPr="00355CAF" w:rsidRDefault="00D27272" w:rsidP="00D27272">
      <w:pPr>
        <w:jc w:val="both"/>
        <w:rPr>
          <w:sz w:val="20"/>
          <w:szCs w:val="20"/>
        </w:rPr>
      </w:pPr>
      <w:r w:rsidRPr="00355CAF">
        <w:rPr>
          <w:sz w:val="20"/>
          <w:szCs w:val="20"/>
        </w:rPr>
        <w:t>– о победителе запроса котировок;</w:t>
      </w:r>
    </w:p>
    <w:p w:rsidR="00D27272" w:rsidRPr="00355CAF" w:rsidRDefault="00D27272" w:rsidP="00D27272">
      <w:pPr>
        <w:jc w:val="both"/>
        <w:rPr>
          <w:sz w:val="20"/>
          <w:szCs w:val="20"/>
        </w:rPr>
      </w:pPr>
      <w:r w:rsidRPr="00355CAF">
        <w:rPr>
          <w:sz w:val="20"/>
          <w:szCs w:val="20"/>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355CAF">
        <w:rPr>
          <w:sz w:val="20"/>
          <w:szCs w:val="20"/>
        </w:rPr>
        <w:t>предложение</w:t>
      </w:r>
      <w:proofErr w:type="gramEnd"/>
      <w:r w:rsidRPr="00355CAF">
        <w:rPr>
          <w:sz w:val="20"/>
          <w:szCs w:val="20"/>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27272" w:rsidRPr="00355CAF" w:rsidRDefault="00D27272" w:rsidP="00D27272">
      <w:pPr>
        <w:jc w:val="both"/>
        <w:rPr>
          <w:sz w:val="20"/>
          <w:szCs w:val="20"/>
        </w:rPr>
      </w:pPr>
      <w:r w:rsidRPr="00355CAF">
        <w:rPr>
          <w:sz w:val="20"/>
          <w:szCs w:val="20"/>
        </w:rPr>
        <w:t>4.10.6.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D27272" w:rsidRPr="00355CAF" w:rsidRDefault="00D27272" w:rsidP="00D27272">
      <w:pPr>
        <w:jc w:val="both"/>
        <w:rPr>
          <w:sz w:val="20"/>
          <w:szCs w:val="20"/>
        </w:rPr>
      </w:pPr>
      <w:r w:rsidRPr="00355CAF">
        <w:rPr>
          <w:sz w:val="20"/>
          <w:szCs w:val="20"/>
        </w:rPr>
        <w:t>4.10.7.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27272" w:rsidRPr="00355CAF" w:rsidRDefault="00D27272" w:rsidP="00D27272">
      <w:pPr>
        <w:jc w:val="both"/>
        <w:rPr>
          <w:sz w:val="20"/>
          <w:szCs w:val="20"/>
        </w:rPr>
      </w:pPr>
      <w:r w:rsidRPr="00355CAF">
        <w:rPr>
          <w:sz w:val="20"/>
          <w:szCs w:val="20"/>
        </w:rPr>
        <w:lastRenderedPageBreak/>
        <w:t>4.10.8.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ЗАПРОС КОТИРОВОК В ЭЛЕКТРОННОЙ ФОРМЕ</w:t>
      </w:r>
    </w:p>
    <w:p w:rsidR="00D27272" w:rsidRPr="00355CAF" w:rsidRDefault="00D27272" w:rsidP="00D27272">
      <w:pPr>
        <w:jc w:val="both"/>
        <w:rPr>
          <w:sz w:val="20"/>
          <w:szCs w:val="20"/>
        </w:rPr>
      </w:pPr>
      <w:r w:rsidRPr="00355CAF">
        <w:rPr>
          <w:sz w:val="20"/>
          <w:szCs w:val="20"/>
        </w:rPr>
        <w:t>4.11. При осуществлении процедуры определения поставщика (подрядчика, исполнителя) путем запроса котировок в электронной форме в обязанности Единой комиссии входит следующее.</w:t>
      </w:r>
    </w:p>
    <w:p w:rsidR="00D27272" w:rsidRPr="00355CAF" w:rsidRDefault="00D27272" w:rsidP="00D27272">
      <w:pPr>
        <w:jc w:val="both"/>
        <w:rPr>
          <w:sz w:val="20"/>
          <w:szCs w:val="20"/>
        </w:rPr>
      </w:pPr>
      <w:r w:rsidRPr="00355CAF">
        <w:rPr>
          <w:sz w:val="20"/>
          <w:szCs w:val="20"/>
        </w:rPr>
        <w:t>4.11.1.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D27272" w:rsidRPr="00355CAF" w:rsidRDefault="00D27272" w:rsidP="00D27272">
      <w:pPr>
        <w:jc w:val="both"/>
        <w:rPr>
          <w:sz w:val="20"/>
          <w:szCs w:val="20"/>
        </w:rPr>
      </w:pPr>
      <w:r w:rsidRPr="00355CAF">
        <w:rPr>
          <w:sz w:val="20"/>
          <w:szCs w:val="20"/>
        </w:rPr>
        <w:t>4.11.2. По результатам рассмотрения заявок на участие в запросе котировок Единая комиссия принимает одно из решений:</w:t>
      </w:r>
    </w:p>
    <w:p w:rsidR="00D27272" w:rsidRPr="00355CAF" w:rsidRDefault="00D27272" w:rsidP="00D27272">
      <w:pPr>
        <w:jc w:val="both"/>
        <w:rPr>
          <w:sz w:val="20"/>
          <w:szCs w:val="20"/>
        </w:rPr>
      </w:pPr>
      <w:r w:rsidRPr="00355CAF">
        <w:rPr>
          <w:sz w:val="20"/>
          <w:szCs w:val="20"/>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D27272" w:rsidRPr="00355CAF" w:rsidRDefault="00D27272" w:rsidP="00D27272">
      <w:pPr>
        <w:jc w:val="both"/>
        <w:rPr>
          <w:sz w:val="20"/>
          <w:szCs w:val="20"/>
        </w:rPr>
      </w:pPr>
      <w:r w:rsidRPr="00355CAF">
        <w:rPr>
          <w:sz w:val="20"/>
          <w:szCs w:val="20"/>
        </w:rPr>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Закона от 05.04.2013 № 44-ФЗ.</w:t>
      </w:r>
    </w:p>
    <w:p w:rsidR="00D27272" w:rsidRPr="00355CAF" w:rsidRDefault="00D27272" w:rsidP="00D27272">
      <w:pPr>
        <w:autoSpaceDE w:val="0"/>
        <w:autoSpaceDN w:val="0"/>
        <w:adjustRightInd w:val="0"/>
        <w:jc w:val="both"/>
        <w:rPr>
          <w:sz w:val="20"/>
          <w:szCs w:val="20"/>
        </w:rPr>
      </w:pPr>
      <w:r w:rsidRPr="00355CAF">
        <w:rPr>
          <w:sz w:val="20"/>
          <w:szCs w:val="20"/>
        </w:rPr>
        <w:t>4.11.3. Единая комиссия отклоняет заявку участника запроса котировок в электронной форме в случае: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xml:space="preserve">– </w:t>
      </w:r>
      <w:proofErr w:type="spellStart"/>
      <w:r w:rsidRPr="00355CAF">
        <w:rPr>
          <w:sz w:val="20"/>
          <w:szCs w:val="20"/>
        </w:rPr>
        <w:t>непредоставления</w:t>
      </w:r>
      <w:proofErr w:type="spellEnd"/>
      <w:r w:rsidRPr="00355CAF">
        <w:rPr>
          <w:sz w:val="20"/>
          <w:szCs w:val="20"/>
        </w:rPr>
        <w:t xml:space="preserve"> документов и (или) информации, предусмотренных частью 9 статьи 82.3 Закона от 05.04.2013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от 05.04.2013 № 44-ФЗ, кроме случая закупки товаров, работ, услуг, в отношении которых установлен запрет, предусмотренный статьей 14 Закона от 05.04.2013 № 44-ФЗ;</w:t>
      </w:r>
      <w:proofErr w:type="gramEnd"/>
    </w:p>
    <w:p w:rsidR="00D27272" w:rsidRPr="00355CAF" w:rsidRDefault="00D27272" w:rsidP="00D27272">
      <w:pPr>
        <w:autoSpaceDE w:val="0"/>
        <w:autoSpaceDN w:val="0"/>
        <w:adjustRightInd w:val="0"/>
        <w:jc w:val="both"/>
        <w:rPr>
          <w:sz w:val="20"/>
          <w:szCs w:val="20"/>
        </w:rPr>
      </w:pPr>
      <w:r w:rsidRPr="00355CAF">
        <w:rPr>
          <w:sz w:val="20"/>
          <w:szCs w:val="20"/>
        </w:rPr>
        <w:t>– несоответствия информации, предусмотренной частью 9 статьи 82.3 Закона от 05.04.2013 № 44-ФЗ, требованиям извещения о проведении такого запроса.</w:t>
      </w:r>
    </w:p>
    <w:p w:rsidR="00D27272" w:rsidRPr="00355CAF" w:rsidRDefault="00D27272" w:rsidP="00D27272">
      <w:pPr>
        <w:autoSpaceDE w:val="0"/>
        <w:autoSpaceDN w:val="0"/>
        <w:adjustRightInd w:val="0"/>
        <w:jc w:val="both"/>
        <w:rPr>
          <w:sz w:val="20"/>
          <w:szCs w:val="20"/>
        </w:rPr>
      </w:pPr>
      <w:r w:rsidRPr="00355CAF">
        <w:rPr>
          <w:sz w:val="20"/>
          <w:szCs w:val="20"/>
        </w:rPr>
        <w:t>Отклонение заявки на участие в запросе котировок в электронной форме по основаниям, не предусмотренным частью 3 статьи 82.4 Закона от 05.04.2013 № 44-ФЗ, не допускается.</w:t>
      </w:r>
    </w:p>
    <w:p w:rsidR="00D27272" w:rsidRPr="00355CAF" w:rsidRDefault="00D27272" w:rsidP="00D27272">
      <w:pPr>
        <w:autoSpaceDE w:val="0"/>
        <w:autoSpaceDN w:val="0"/>
        <w:adjustRightInd w:val="0"/>
        <w:jc w:val="both"/>
        <w:rPr>
          <w:sz w:val="20"/>
          <w:szCs w:val="20"/>
        </w:rPr>
      </w:pPr>
      <w:r w:rsidRPr="00355CAF">
        <w:rPr>
          <w:sz w:val="20"/>
          <w:szCs w:val="20"/>
        </w:rPr>
        <w:t>4.11.4.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D27272" w:rsidRPr="00355CAF" w:rsidRDefault="00D27272" w:rsidP="00D27272">
      <w:pPr>
        <w:autoSpaceDE w:val="0"/>
        <w:autoSpaceDN w:val="0"/>
        <w:adjustRightInd w:val="0"/>
        <w:jc w:val="both"/>
        <w:rPr>
          <w:sz w:val="20"/>
          <w:szCs w:val="20"/>
        </w:rPr>
      </w:pPr>
      <w:r w:rsidRPr="00355CAF">
        <w:rPr>
          <w:sz w:val="20"/>
          <w:szCs w:val="20"/>
        </w:rPr>
        <w:t>– место, дату и время рассмотрения заявок;</w:t>
      </w:r>
    </w:p>
    <w:p w:rsidR="00D27272" w:rsidRPr="00355CAF" w:rsidRDefault="00D27272" w:rsidP="00D27272">
      <w:pPr>
        <w:autoSpaceDE w:val="0"/>
        <w:autoSpaceDN w:val="0"/>
        <w:adjustRightInd w:val="0"/>
        <w:jc w:val="both"/>
        <w:rPr>
          <w:sz w:val="20"/>
          <w:szCs w:val="20"/>
        </w:rPr>
      </w:pPr>
      <w:r w:rsidRPr="00355CAF">
        <w:rPr>
          <w:sz w:val="20"/>
          <w:szCs w:val="20"/>
        </w:rPr>
        <w:t>– идентификационные номера заявок на участие в запросе котировок в электронной форме;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 сведения об отклоненных заявках с обоснованием причин отклонения, в том числе с указанием положений Закона от 05.04.2013 № 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от 05.04.2013 № 44-ФЗ, послуживших основанием для отклонения заявок на участие в запросе</w:t>
      </w:r>
      <w:proofErr w:type="gramEnd"/>
      <w:r w:rsidRPr="00355CAF">
        <w:rPr>
          <w:sz w:val="20"/>
          <w:szCs w:val="20"/>
        </w:rPr>
        <w:t xml:space="preserve"> котировок;</w:t>
      </w:r>
    </w:p>
    <w:p w:rsidR="00D27272" w:rsidRPr="00355CAF" w:rsidRDefault="00D27272" w:rsidP="00D27272">
      <w:pPr>
        <w:autoSpaceDE w:val="0"/>
        <w:autoSpaceDN w:val="0"/>
        <w:adjustRightInd w:val="0"/>
        <w:jc w:val="both"/>
        <w:rPr>
          <w:sz w:val="20"/>
          <w:szCs w:val="20"/>
        </w:rPr>
      </w:pPr>
      <w:r w:rsidRPr="00355CAF">
        <w:rPr>
          <w:sz w:val="20"/>
          <w:szCs w:val="20"/>
        </w:rPr>
        <w:t>– решение каждого присутствующего члена Единой комиссии в отношении каждой заявки участника такого запроса.</w:t>
      </w:r>
    </w:p>
    <w:p w:rsidR="00D27272" w:rsidRPr="00355CAF" w:rsidRDefault="00D27272" w:rsidP="00D27272">
      <w:pPr>
        <w:autoSpaceDE w:val="0"/>
        <w:autoSpaceDN w:val="0"/>
        <w:adjustRightInd w:val="0"/>
        <w:jc w:val="both"/>
        <w:rPr>
          <w:sz w:val="20"/>
          <w:szCs w:val="20"/>
        </w:rPr>
      </w:pPr>
      <w:r w:rsidRPr="00355CAF">
        <w:rPr>
          <w:sz w:val="20"/>
          <w:szCs w:val="20"/>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D27272" w:rsidRPr="00355CAF" w:rsidRDefault="00D27272" w:rsidP="00D27272">
      <w:pPr>
        <w:autoSpaceDE w:val="0"/>
        <w:autoSpaceDN w:val="0"/>
        <w:adjustRightInd w:val="0"/>
        <w:jc w:val="both"/>
        <w:rPr>
          <w:sz w:val="20"/>
          <w:szCs w:val="20"/>
        </w:rPr>
      </w:pPr>
      <w:r w:rsidRPr="00355CAF">
        <w:rPr>
          <w:sz w:val="20"/>
          <w:szCs w:val="20"/>
        </w:rPr>
        <w:t>4.11.5.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D27272" w:rsidRPr="00355CAF" w:rsidRDefault="00D27272" w:rsidP="00D27272">
      <w:pPr>
        <w:autoSpaceDE w:val="0"/>
        <w:autoSpaceDN w:val="0"/>
        <w:adjustRightInd w:val="0"/>
        <w:jc w:val="both"/>
        <w:rPr>
          <w:sz w:val="20"/>
          <w:szCs w:val="20"/>
        </w:rPr>
      </w:pPr>
      <w:r w:rsidRPr="00355CAF">
        <w:rPr>
          <w:sz w:val="20"/>
          <w:szCs w:val="20"/>
        </w:rPr>
        <w:t xml:space="preserve">4.11.6. Оператор электронной площадки включает в протокол информацию, предусмотренную пунктом 4.11.5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w:t>
      </w:r>
      <w:proofErr w:type="gramStart"/>
      <w:r w:rsidRPr="00355CAF">
        <w:rPr>
          <w:sz w:val="20"/>
          <w:szCs w:val="20"/>
        </w:rPr>
        <w:t>предложение</w:t>
      </w:r>
      <w:proofErr w:type="gramEnd"/>
      <w:r w:rsidRPr="00355CAF">
        <w:rPr>
          <w:sz w:val="20"/>
          <w:szCs w:val="20"/>
        </w:rPr>
        <w:t xml:space="preserve">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w:t>
      </w:r>
      <w:proofErr w:type="gramStart"/>
      <w:r w:rsidRPr="00355CAF">
        <w:rPr>
          <w:sz w:val="20"/>
          <w:szCs w:val="20"/>
        </w:rPr>
        <w:t>запросе</w:t>
      </w:r>
      <w:proofErr w:type="gramEnd"/>
      <w:r w:rsidRPr="00355CAF">
        <w:rPr>
          <w:sz w:val="20"/>
          <w:szCs w:val="20"/>
        </w:rPr>
        <w:t xml:space="preserve">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rsidR="00D27272" w:rsidRPr="00355CAF" w:rsidRDefault="00D27272" w:rsidP="00D27272">
      <w:pPr>
        <w:jc w:val="both"/>
        <w:rPr>
          <w:sz w:val="20"/>
          <w:szCs w:val="20"/>
        </w:rPr>
      </w:pPr>
      <w:r w:rsidRPr="00355CAF">
        <w:rPr>
          <w:sz w:val="20"/>
          <w:szCs w:val="20"/>
        </w:rPr>
        <w:t>4.11.7.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ЗАПРОС ПРЕДЛОЖЕНИЙ</w:t>
      </w:r>
    </w:p>
    <w:p w:rsidR="00D27272" w:rsidRPr="00355CAF" w:rsidRDefault="00D27272" w:rsidP="00D27272">
      <w:pPr>
        <w:jc w:val="both"/>
        <w:rPr>
          <w:sz w:val="20"/>
          <w:szCs w:val="20"/>
        </w:rPr>
      </w:pPr>
      <w:r w:rsidRPr="00355CAF">
        <w:rPr>
          <w:sz w:val="20"/>
          <w:szCs w:val="20"/>
        </w:rPr>
        <w:t>4.12.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27272" w:rsidRPr="00355CAF" w:rsidRDefault="00D27272" w:rsidP="00D27272">
      <w:pPr>
        <w:jc w:val="both"/>
        <w:rPr>
          <w:sz w:val="20"/>
          <w:szCs w:val="20"/>
        </w:rPr>
      </w:pPr>
      <w:r w:rsidRPr="00355CAF">
        <w:rPr>
          <w:sz w:val="20"/>
          <w:szCs w:val="20"/>
        </w:rPr>
        <w:t>4.12.1. Единая комиссия осуществляет вскрытие конвертов с заявками на участие в запросе предложений после окончания срока приема заявок,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
    <w:p w:rsidR="00D27272" w:rsidRPr="00355CAF" w:rsidRDefault="00D27272" w:rsidP="00D27272">
      <w:pPr>
        <w:jc w:val="both"/>
        <w:rPr>
          <w:sz w:val="20"/>
          <w:szCs w:val="20"/>
        </w:rPr>
      </w:pPr>
      <w:r w:rsidRPr="00355CAF">
        <w:rPr>
          <w:sz w:val="20"/>
          <w:szCs w:val="20"/>
        </w:rPr>
        <w:lastRenderedPageBreak/>
        <w:t xml:space="preserve">Единая комиссия вскрывает конверты с заявками на участие в запросе предложений в день, во время и в месте, которые указаны в извещении о проведении запроса предложений. </w:t>
      </w:r>
    </w:p>
    <w:p w:rsidR="00D27272" w:rsidRPr="00355CAF" w:rsidRDefault="00D27272" w:rsidP="00D27272">
      <w:pPr>
        <w:autoSpaceDE w:val="0"/>
        <w:autoSpaceDN w:val="0"/>
        <w:adjustRightInd w:val="0"/>
        <w:jc w:val="both"/>
        <w:rPr>
          <w:sz w:val="20"/>
          <w:szCs w:val="20"/>
        </w:rPr>
      </w:pPr>
      <w:r w:rsidRPr="00355CAF">
        <w:rPr>
          <w:sz w:val="20"/>
          <w:szCs w:val="20"/>
        </w:rPr>
        <w:t>Процедура вскрытия конвертов с заявками на участие в запросе предложений, конвертов с окончательными предложениями должна быть зафиксирована посредством аудиозаписи.</w:t>
      </w:r>
    </w:p>
    <w:p w:rsidR="00D27272" w:rsidRPr="00355CAF" w:rsidRDefault="00D27272" w:rsidP="00D27272">
      <w:pPr>
        <w:autoSpaceDE w:val="0"/>
        <w:autoSpaceDN w:val="0"/>
        <w:adjustRightInd w:val="0"/>
        <w:jc w:val="both"/>
        <w:rPr>
          <w:sz w:val="20"/>
          <w:szCs w:val="20"/>
        </w:rPr>
      </w:pPr>
      <w:r w:rsidRPr="00355CAF">
        <w:rPr>
          <w:sz w:val="20"/>
          <w:szCs w:val="20"/>
        </w:rPr>
        <w:t xml:space="preserve">Непосредственно перед вскрытием конвертов с заявками на участие в запросе предложений Единая комиссия публично объявляет участникам запроса предложений, присутствующим при вскрытии этих конвертов, о возможности подачи заявок, изменения или отзыва поданных заявок. </w:t>
      </w:r>
    </w:p>
    <w:p w:rsidR="00D27272" w:rsidRPr="00355CAF" w:rsidRDefault="00D27272" w:rsidP="00D27272">
      <w:pPr>
        <w:autoSpaceDE w:val="0"/>
        <w:autoSpaceDN w:val="0"/>
        <w:adjustRightInd w:val="0"/>
        <w:jc w:val="both"/>
        <w:rPr>
          <w:sz w:val="20"/>
          <w:szCs w:val="20"/>
        </w:rPr>
      </w:pPr>
      <w:r w:rsidRPr="00355CAF">
        <w:rPr>
          <w:sz w:val="20"/>
          <w:szCs w:val="20"/>
        </w:rPr>
        <w:t xml:space="preserve">4.12.2.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от 05.04.2013 № 44-ФЗ, отстраняются, и их заявки не оцениваются. </w:t>
      </w:r>
    </w:p>
    <w:p w:rsidR="00D27272" w:rsidRPr="00355CAF" w:rsidRDefault="00D27272" w:rsidP="00D27272">
      <w:pPr>
        <w:autoSpaceDE w:val="0"/>
        <w:autoSpaceDN w:val="0"/>
        <w:adjustRightInd w:val="0"/>
        <w:jc w:val="both"/>
        <w:rPr>
          <w:sz w:val="20"/>
          <w:szCs w:val="20"/>
        </w:rPr>
      </w:pPr>
      <w:proofErr w:type="gramStart"/>
      <w:r w:rsidRPr="00355CAF">
        <w:rPr>
          <w:sz w:val="20"/>
          <w:szCs w:val="20"/>
        </w:rPr>
        <w:t>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от 05.04.2013 № 44-ФЗ,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w:t>
      </w:r>
      <w:proofErr w:type="gramEnd"/>
      <w:r w:rsidRPr="00355CAF">
        <w:rPr>
          <w:sz w:val="20"/>
          <w:szCs w:val="20"/>
        </w:rPr>
        <w:t xml:space="preserve"> </w:t>
      </w:r>
      <w:proofErr w:type="gramStart"/>
      <w:r w:rsidRPr="00355CAF">
        <w:rPr>
          <w:sz w:val="20"/>
          <w:szCs w:val="20"/>
        </w:rPr>
        <w:t xml:space="preserve">соответствии со статьей 14 Закона от 05.04.2013 № 44-ФЗ,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от 05.04.2013 № 44-ФЗ. </w:t>
      </w:r>
      <w:proofErr w:type="gramEnd"/>
    </w:p>
    <w:p w:rsidR="00D27272" w:rsidRPr="00355CAF" w:rsidRDefault="00D27272" w:rsidP="00D27272">
      <w:pPr>
        <w:autoSpaceDE w:val="0"/>
        <w:autoSpaceDN w:val="0"/>
        <w:adjustRightInd w:val="0"/>
        <w:jc w:val="both"/>
        <w:rPr>
          <w:sz w:val="20"/>
          <w:szCs w:val="20"/>
        </w:rPr>
      </w:pPr>
      <w:r w:rsidRPr="00355CAF">
        <w:rPr>
          <w:sz w:val="20"/>
          <w:szCs w:val="20"/>
        </w:rPr>
        <w:t>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27272" w:rsidRPr="00355CAF" w:rsidRDefault="00D27272" w:rsidP="00D27272">
      <w:pPr>
        <w:autoSpaceDE w:val="0"/>
        <w:autoSpaceDN w:val="0"/>
        <w:adjustRightInd w:val="0"/>
        <w:jc w:val="both"/>
        <w:rPr>
          <w:sz w:val="20"/>
          <w:szCs w:val="20"/>
        </w:rPr>
      </w:pPr>
      <w:r w:rsidRPr="00355CAF">
        <w:rPr>
          <w:sz w:val="20"/>
          <w:szCs w:val="20"/>
        </w:rPr>
        <w:t>4.12.3. Единая комиссия при вскрытии конвертов с заявками объявляет информацию:</w:t>
      </w:r>
    </w:p>
    <w:p w:rsidR="00D27272" w:rsidRPr="00355CAF" w:rsidRDefault="00D27272" w:rsidP="00D27272">
      <w:pPr>
        <w:autoSpaceDE w:val="0"/>
        <w:autoSpaceDN w:val="0"/>
        <w:adjustRightInd w:val="0"/>
        <w:jc w:val="both"/>
        <w:rPr>
          <w:sz w:val="20"/>
          <w:szCs w:val="20"/>
        </w:rPr>
      </w:pPr>
      <w:r w:rsidRPr="00355CAF">
        <w:rPr>
          <w:sz w:val="20"/>
          <w:szCs w:val="20"/>
        </w:rPr>
        <w:t>– место, дата и время вскрытия конвертов с заявками на участие в запросе предложений;</w:t>
      </w:r>
    </w:p>
    <w:p w:rsidR="00D27272" w:rsidRPr="00355CAF" w:rsidRDefault="00D27272" w:rsidP="00D27272">
      <w:pPr>
        <w:autoSpaceDE w:val="0"/>
        <w:autoSpaceDN w:val="0"/>
        <w:adjustRightInd w:val="0"/>
        <w:jc w:val="both"/>
        <w:rPr>
          <w:sz w:val="20"/>
          <w:szCs w:val="20"/>
        </w:rPr>
      </w:pPr>
      <w:r w:rsidRPr="00355CAF">
        <w:rPr>
          <w:sz w:val="20"/>
          <w:szCs w:val="20"/>
        </w:rPr>
        <w:t xml:space="preserve">– наименование (для юридического лица), фамилия, имя, отчество (при наличии) (для физического лица), почтовый адрес каждого участника запроса предложений; </w:t>
      </w:r>
    </w:p>
    <w:p w:rsidR="00D27272" w:rsidRPr="00355CAF" w:rsidRDefault="00D27272" w:rsidP="00D27272">
      <w:pPr>
        <w:autoSpaceDE w:val="0"/>
        <w:autoSpaceDN w:val="0"/>
        <w:adjustRightInd w:val="0"/>
        <w:jc w:val="both"/>
        <w:rPr>
          <w:sz w:val="20"/>
          <w:szCs w:val="20"/>
        </w:rPr>
      </w:pPr>
      <w:r w:rsidRPr="00355CAF">
        <w:rPr>
          <w:sz w:val="20"/>
          <w:szCs w:val="20"/>
        </w:rPr>
        <w:t xml:space="preserve">– наличие информации и документов, предусмотренных документацией о проведении запроса предложений; </w:t>
      </w:r>
    </w:p>
    <w:p w:rsidR="00D27272" w:rsidRPr="00355CAF" w:rsidRDefault="00D27272" w:rsidP="00D27272">
      <w:pPr>
        <w:autoSpaceDE w:val="0"/>
        <w:autoSpaceDN w:val="0"/>
        <w:adjustRightInd w:val="0"/>
        <w:jc w:val="both"/>
        <w:rPr>
          <w:sz w:val="20"/>
          <w:szCs w:val="20"/>
        </w:rPr>
      </w:pPr>
      <w:r w:rsidRPr="00355CAF">
        <w:rPr>
          <w:sz w:val="20"/>
          <w:szCs w:val="20"/>
        </w:rPr>
        <w:t>–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w:t>
      </w:r>
    </w:p>
    <w:p w:rsidR="00D27272" w:rsidRPr="00355CAF" w:rsidRDefault="00D27272" w:rsidP="00D27272">
      <w:pPr>
        <w:autoSpaceDE w:val="0"/>
        <w:autoSpaceDN w:val="0"/>
        <w:adjustRightInd w:val="0"/>
        <w:jc w:val="both"/>
        <w:rPr>
          <w:sz w:val="20"/>
          <w:szCs w:val="20"/>
        </w:rPr>
      </w:pPr>
      <w:r w:rsidRPr="00355CAF">
        <w:rPr>
          <w:sz w:val="20"/>
          <w:szCs w:val="20"/>
        </w:rPr>
        <w:t>Указанная информация вносится в протокол проведения запроса предложений.</w:t>
      </w:r>
    </w:p>
    <w:p w:rsidR="00D27272" w:rsidRPr="00355CAF" w:rsidRDefault="00D27272" w:rsidP="00D27272">
      <w:pPr>
        <w:jc w:val="both"/>
        <w:rPr>
          <w:sz w:val="20"/>
          <w:szCs w:val="20"/>
        </w:rPr>
      </w:pPr>
      <w:r w:rsidRPr="00355CAF">
        <w:rPr>
          <w:sz w:val="20"/>
          <w:szCs w:val="20"/>
        </w:rPr>
        <w:t xml:space="preserve">4.12.4. </w:t>
      </w:r>
      <w:proofErr w:type="gramStart"/>
      <w:r w:rsidRPr="00355CAF">
        <w:rPr>
          <w:sz w:val="20"/>
          <w:szCs w:val="20"/>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27272" w:rsidRPr="00355CAF" w:rsidRDefault="00D27272" w:rsidP="00D27272">
      <w:pPr>
        <w:jc w:val="both"/>
        <w:rPr>
          <w:sz w:val="20"/>
          <w:szCs w:val="20"/>
        </w:rPr>
      </w:pPr>
      <w:r w:rsidRPr="00355CAF">
        <w:rPr>
          <w:sz w:val="20"/>
          <w:szCs w:val="20"/>
        </w:rPr>
        <w:t xml:space="preserve">4.12.5. </w:t>
      </w:r>
      <w:proofErr w:type="gramStart"/>
      <w:r w:rsidRPr="00355CAF">
        <w:rPr>
          <w:sz w:val="20"/>
          <w:szCs w:val="20"/>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27272" w:rsidRPr="00355CAF" w:rsidRDefault="00D27272" w:rsidP="00D27272">
      <w:pPr>
        <w:jc w:val="both"/>
        <w:rPr>
          <w:sz w:val="20"/>
          <w:szCs w:val="20"/>
        </w:rPr>
      </w:pPr>
      <w:r w:rsidRPr="00355CAF">
        <w:rPr>
          <w:sz w:val="20"/>
          <w:szCs w:val="20"/>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27272" w:rsidRPr="00355CAF" w:rsidRDefault="00D27272" w:rsidP="00D27272">
      <w:pPr>
        <w:jc w:val="both"/>
        <w:rPr>
          <w:sz w:val="20"/>
          <w:szCs w:val="20"/>
        </w:rPr>
      </w:pPr>
      <w:r w:rsidRPr="00355CAF">
        <w:rPr>
          <w:sz w:val="20"/>
          <w:szCs w:val="20"/>
        </w:rPr>
        <w:t>В этом случае окончательными предложениями признаются поданные заявки на участие в запросе предложений.</w:t>
      </w:r>
    </w:p>
    <w:p w:rsidR="00D27272" w:rsidRPr="00355CAF" w:rsidRDefault="00D27272" w:rsidP="00D27272">
      <w:pPr>
        <w:jc w:val="both"/>
        <w:rPr>
          <w:sz w:val="20"/>
          <w:szCs w:val="20"/>
        </w:rPr>
      </w:pPr>
      <w:r w:rsidRPr="00355CAF">
        <w:rPr>
          <w:sz w:val="20"/>
          <w:szCs w:val="20"/>
        </w:rPr>
        <w:t>4.12.6. Вскрытие конвертов с окончательными предложениями осуществляется Единой комиссией на следующий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D27272" w:rsidRPr="00355CAF" w:rsidRDefault="00D27272" w:rsidP="00D27272">
      <w:pPr>
        <w:autoSpaceDE w:val="0"/>
        <w:autoSpaceDN w:val="0"/>
        <w:adjustRightInd w:val="0"/>
        <w:jc w:val="both"/>
        <w:rPr>
          <w:sz w:val="20"/>
          <w:szCs w:val="20"/>
        </w:rPr>
      </w:pPr>
      <w:r w:rsidRPr="00355CAF">
        <w:rPr>
          <w:sz w:val="20"/>
          <w:szCs w:val="20"/>
        </w:rPr>
        <w:t>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D27272" w:rsidRPr="00355CAF" w:rsidRDefault="00D27272" w:rsidP="00D27272">
      <w:pPr>
        <w:jc w:val="both"/>
        <w:rPr>
          <w:sz w:val="20"/>
          <w:szCs w:val="20"/>
        </w:rPr>
      </w:pPr>
      <w:r w:rsidRPr="00355CAF">
        <w:rPr>
          <w:sz w:val="20"/>
          <w:szCs w:val="20"/>
        </w:rPr>
        <w:t>4.12.7.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требованиям, установленным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27272" w:rsidRPr="00355CAF" w:rsidRDefault="00D27272" w:rsidP="00D27272">
      <w:pPr>
        <w:jc w:val="both"/>
        <w:rPr>
          <w:sz w:val="20"/>
          <w:szCs w:val="20"/>
        </w:rPr>
      </w:pPr>
      <w:r w:rsidRPr="00355CAF">
        <w:rPr>
          <w:sz w:val="20"/>
          <w:szCs w:val="20"/>
        </w:rPr>
        <w:t xml:space="preserve">4.12.8.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w:t>
      </w:r>
      <w:r w:rsidRPr="00355CAF">
        <w:rPr>
          <w:sz w:val="20"/>
          <w:szCs w:val="20"/>
        </w:rPr>
        <w:lastRenderedPageBreak/>
        <w:t>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27272" w:rsidRPr="00355CAF" w:rsidRDefault="00D27272" w:rsidP="00D27272">
      <w:pPr>
        <w:jc w:val="both"/>
        <w:rPr>
          <w:sz w:val="20"/>
          <w:szCs w:val="20"/>
        </w:rPr>
      </w:pPr>
      <w:r w:rsidRPr="00355CAF">
        <w:rPr>
          <w:sz w:val="20"/>
          <w:szCs w:val="20"/>
        </w:rPr>
        <w:t>4.12.9.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от 05.04.2013 № 44-ФЗ.</w:t>
      </w:r>
    </w:p>
    <w:p w:rsidR="00D27272" w:rsidRPr="00355CAF" w:rsidRDefault="00D27272" w:rsidP="00D27272">
      <w:pPr>
        <w:jc w:val="both"/>
        <w:rPr>
          <w:sz w:val="20"/>
          <w:szCs w:val="20"/>
        </w:rPr>
      </w:pPr>
      <w:r w:rsidRPr="00355CAF">
        <w:rPr>
          <w:sz w:val="20"/>
          <w:szCs w:val="20"/>
        </w:rPr>
        <w:t>ЗАПРОС ПРЕДЛОЖЕНИЙ В ЭЛЕКТРОННОЙ ФОРМЕ</w:t>
      </w:r>
    </w:p>
    <w:p w:rsidR="00D27272" w:rsidRPr="00355CAF" w:rsidRDefault="00D27272" w:rsidP="00D27272">
      <w:pPr>
        <w:jc w:val="both"/>
        <w:rPr>
          <w:sz w:val="20"/>
          <w:szCs w:val="20"/>
        </w:rPr>
      </w:pPr>
      <w:r w:rsidRPr="00355CAF">
        <w:rPr>
          <w:sz w:val="20"/>
          <w:szCs w:val="20"/>
        </w:rPr>
        <w:t>4.13. При осуществлении процедуры определения поставщика (подрядчика, исполнителя) путем запроса предложений в электронной форме в обязанности Единой комиссии входит следующее.</w:t>
      </w:r>
    </w:p>
    <w:p w:rsidR="00D27272" w:rsidRPr="00355CAF" w:rsidRDefault="00D27272" w:rsidP="00D27272">
      <w:pPr>
        <w:jc w:val="both"/>
        <w:rPr>
          <w:sz w:val="20"/>
          <w:szCs w:val="20"/>
        </w:rPr>
      </w:pPr>
      <w:r w:rsidRPr="00355CAF">
        <w:rPr>
          <w:sz w:val="20"/>
          <w:szCs w:val="20"/>
        </w:rPr>
        <w:t>4.13.1.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D27272" w:rsidRPr="00355CAF" w:rsidRDefault="00D27272" w:rsidP="00D27272">
      <w:pPr>
        <w:autoSpaceDE w:val="0"/>
        <w:autoSpaceDN w:val="0"/>
        <w:adjustRightInd w:val="0"/>
        <w:jc w:val="both"/>
        <w:rPr>
          <w:sz w:val="20"/>
          <w:szCs w:val="20"/>
        </w:rPr>
      </w:pPr>
      <w:r w:rsidRPr="00355CAF">
        <w:rPr>
          <w:sz w:val="20"/>
          <w:szCs w:val="20"/>
        </w:rPr>
        <w:t xml:space="preserve">4.13.2.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от 05.04.2013 № 44-ФЗ. </w:t>
      </w:r>
    </w:p>
    <w:p w:rsidR="00D27272" w:rsidRPr="00355CAF" w:rsidRDefault="00D27272" w:rsidP="00D27272">
      <w:pPr>
        <w:autoSpaceDE w:val="0"/>
        <w:autoSpaceDN w:val="0"/>
        <w:adjustRightInd w:val="0"/>
        <w:jc w:val="both"/>
        <w:rPr>
          <w:sz w:val="20"/>
          <w:szCs w:val="20"/>
        </w:rPr>
      </w:pPr>
      <w:proofErr w:type="gramStart"/>
      <w:r w:rsidRPr="00355CAF">
        <w:rPr>
          <w:sz w:val="20"/>
          <w:szCs w:val="20"/>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Закона от 05.04.2013 № 44-ФЗ, за исключением случая закупки товаров, работ, услуг, в отношении которых установлен запрет, предусмотренный статьей 14 Закона от 05.04.2013 № 44-ФЗ.</w:t>
      </w:r>
      <w:proofErr w:type="gramEnd"/>
      <w:r w:rsidRPr="00355CAF">
        <w:rPr>
          <w:sz w:val="20"/>
          <w:szCs w:val="20"/>
        </w:rPr>
        <w:t xml:space="preserve">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4.13.3.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4.13.4.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D27272" w:rsidRPr="00355CAF" w:rsidRDefault="00D27272" w:rsidP="00D27272">
      <w:pPr>
        <w:autoSpaceDE w:val="0"/>
        <w:autoSpaceDN w:val="0"/>
        <w:adjustRightInd w:val="0"/>
        <w:jc w:val="both"/>
        <w:rPr>
          <w:sz w:val="20"/>
          <w:szCs w:val="20"/>
        </w:rPr>
      </w:pPr>
      <w:proofErr w:type="gramStart"/>
      <w:r w:rsidRPr="00355CAF">
        <w:rPr>
          <w:sz w:val="20"/>
          <w:szCs w:val="20"/>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355CAF">
        <w:rPr>
          <w:sz w:val="20"/>
          <w:szCs w:val="20"/>
        </w:rPr>
        <w:t xml:space="preserve"> с частью 20 статьи 83.1 Закона от 05.04.2013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 83.1 Закона от 05.04.2013 № 44-ФЗ, то окончательными предложениями признаются поданные заявки на участие в запросе предложений в электронной форме.</w:t>
      </w:r>
    </w:p>
    <w:p w:rsidR="00D27272" w:rsidRPr="00355CAF" w:rsidRDefault="00D27272" w:rsidP="00D27272">
      <w:pPr>
        <w:autoSpaceDE w:val="0"/>
        <w:autoSpaceDN w:val="0"/>
        <w:adjustRightInd w:val="0"/>
        <w:jc w:val="both"/>
        <w:rPr>
          <w:sz w:val="20"/>
          <w:szCs w:val="20"/>
        </w:rPr>
      </w:pPr>
      <w:r w:rsidRPr="00355CAF">
        <w:rPr>
          <w:sz w:val="20"/>
          <w:szCs w:val="20"/>
        </w:rPr>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D27272" w:rsidRPr="00355CAF" w:rsidRDefault="00D27272" w:rsidP="00D27272">
      <w:pPr>
        <w:autoSpaceDE w:val="0"/>
        <w:autoSpaceDN w:val="0"/>
        <w:adjustRightInd w:val="0"/>
        <w:jc w:val="both"/>
        <w:rPr>
          <w:sz w:val="20"/>
          <w:szCs w:val="20"/>
        </w:rPr>
      </w:pPr>
      <w:r w:rsidRPr="00355CAF">
        <w:rPr>
          <w:sz w:val="20"/>
          <w:szCs w:val="20"/>
        </w:rPr>
        <w:t xml:space="preserve">4.13.5.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D27272" w:rsidRPr="00355CAF" w:rsidRDefault="00D27272" w:rsidP="00D27272">
      <w:pPr>
        <w:autoSpaceDE w:val="0"/>
        <w:autoSpaceDN w:val="0"/>
        <w:adjustRightInd w:val="0"/>
        <w:jc w:val="both"/>
        <w:rPr>
          <w:sz w:val="20"/>
          <w:szCs w:val="20"/>
        </w:rPr>
      </w:pPr>
      <w:proofErr w:type="gramStart"/>
      <w:r w:rsidRPr="00355CAF">
        <w:rPr>
          <w:sz w:val="20"/>
          <w:szCs w:val="20"/>
        </w:rPr>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355CAF">
        <w:rPr>
          <w:sz w:val="20"/>
          <w:szCs w:val="20"/>
        </w:rPr>
        <w:t xml:space="preserve">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D27272" w:rsidRPr="00355CAF" w:rsidRDefault="00D27272" w:rsidP="00D27272">
      <w:pPr>
        <w:jc w:val="both"/>
        <w:rPr>
          <w:sz w:val="20"/>
          <w:szCs w:val="20"/>
        </w:rPr>
      </w:pPr>
      <w:r w:rsidRPr="00355CAF">
        <w:rPr>
          <w:sz w:val="20"/>
          <w:szCs w:val="20"/>
        </w:rPr>
        <w:t>4.13.6.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от 05.04.2013 № 44-ФЗ.</w:t>
      </w:r>
    </w:p>
    <w:p w:rsidR="00D27272" w:rsidRPr="00355CAF" w:rsidRDefault="00D27272" w:rsidP="00D27272">
      <w:pPr>
        <w:rPr>
          <w:sz w:val="20"/>
          <w:szCs w:val="20"/>
        </w:rPr>
      </w:pPr>
    </w:p>
    <w:p w:rsidR="00D27272" w:rsidRPr="00355CAF" w:rsidRDefault="00D27272" w:rsidP="00D27272">
      <w:pPr>
        <w:jc w:val="both"/>
        <w:rPr>
          <w:b/>
          <w:sz w:val="20"/>
          <w:szCs w:val="20"/>
        </w:rPr>
      </w:pPr>
      <w:r w:rsidRPr="00355CAF">
        <w:rPr>
          <w:b/>
          <w:sz w:val="20"/>
          <w:szCs w:val="20"/>
        </w:rPr>
        <w:t>5. Порядок создания и работы Единой комиссии</w:t>
      </w:r>
    </w:p>
    <w:p w:rsidR="00D27272" w:rsidRPr="00355CAF" w:rsidRDefault="00D27272" w:rsidP="00D27272">
      <w:pPr>
        <w:jc w:val="both"/>
        <w:rPr>
          <w:sz w:val="20"/>
          <w:szCs w:val="20"/>
        </w:rPr>
      </w:pPr>
      <w:r w:rsidRPr="00355CAF">
        <w:rPr>
          <w:sz w:val="20"/>
          <w:szCs w:val="20"/>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355CAF">
        <w:rPr>
          <w:sz w:val="20"/>
          <w:szCs w:val="20"/>
        </w:rPr>
        <w:t>секретарь</w:t>
      </w:r>
      <w:proofErr w:type="gramEnd"/>
      <w:r w:rsidRPr="00355CAF">
        <w:rPr>
          <w:sz w:val="20"/>
          <w:szCs w:val="20"/>
        </w:rPr>
        <w:t xml:space="preserve"> и члены Единой комиссии утверждаются приказом заказчика.</w:t>
      </w:r>
    </w:p>
    <w:p w:rsidR="00D27272" w:rsidRPr="00355CAF" w:rsidRDefault="00D27272" w:rsidP="00D27272">
      <w:pPr>
        <w:jc w:val="both"/>
        <w:rPr>
          <w:sz w:val="20"/>
          <w:szCs w:val="20"/>
        </w:rPr>
      </w:pPr>
      <w:r w:rsidRPr="00355CAF">
        <w:rPr>
          <w:sz w:val="20"/>
          <w:szCs w:val="20"/>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27272" w:rsidRPr="00355CAF" w:rsidRDefault="00D27272" w:rsidP="00D27272">
      <w:pPr>
        <w:jc w:val="both"/>
        <w:rPr>
          <w:sz w:val="20"/>
          <w:szCs w:val="20"/>
        </w:rPr>
      </w:pPr>
      <w:r w:rsidRPr="00355CAF">
        <w:rPr>
          <w:sz w:val="20"/>
          <w:szCs w:val="20"/>
        </w:rPr>
        <w:t>Число членов Единой комиссии должно быть не менее чем пять человек.</w:t>
      </w:r>
    </w:p>
    <w:p w:rsidR="00D27272" w:rsidRPr="00355CAF" w:rsidRDefault="00D27272" w:rsidP="00D27272">
      <w:pPr>
        <w:jc w:val="both"/>
        <w:rPr>
          <w:sz w:val="20"/>
          <w:szCs w:val="20"/>
        </w:rPr>
      </w:pPr>
      <w:r w:rsidRPr="00355CAF">
        <w:rPr>
          <w:sz w:val="20"/>
          <w:szCs w:val="20"/>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D27272" w:rsidRPr="00355CAF" w:rsidRDefault="00D27272" w:rsidP="00D27272">
      <w:pPr>
        <w:jc w:val="both"/>
        <w:rPr>
          <w:sz w:val="20"/>
          <w:szCs w:val="20"/>
        </w:rPr>
      </w:pPr>
      <w:r w:rsidRPr="00355CAF">
        <w:rPr>
          <w:sz w:val="20"/>
          <w:szCs w:val="20"/>
        </w:rPr>
        <w:lastRenderedPageBreak/>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D27272" w:rsidRPr="00355CAF" w:rsidRDefault="00D27272" w:rsidP="00D27272">
      <w:pPr>
        <w:jc w:val="both"/>
        <w:rPr>
          <w:sz w:val="20"/>
          <w:szCs w:val="20"/>
        </w:rPr>
      </w:pPr>
      <w:r w:rsidRPr="00355CAF">
        <w:rPr>
          <w:sz w:val="20"/>
          <w:szCs w:val="20"/>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27272" w:rsidRPr="00355CAF" w:rsidRDefault="00D27272" w:rsidP="00D27272">
      <w:pPr>
        <w:jc w:val="both"/>
        <w:rPr>
          <w:sz w:val="20"/>
          <w:szCs w:val="20"/>
        </w:rPr>
      </w:pPr>
      <w:r w:rsidRPr="00355CAF">
        <w:rPr>
          <w:sz w:val="20"/>
          <w:szCs w:val="20"/>
        </w:rPr>
        <w:t>5.5. Членами Единой комиссии не могут быть:</w:t>
      </w:r>
    </w:p>
    <w:p w:rsidR="00D27272" w:rsidRPr="00355CAF" w:rsidRDefault="00D27272" w:rsidP="00D27272">
      <w:pPr>
        <w:jc w:val="both"/>
        <w:rPr>
          <w:sz w:val="20"/>
          <w:szCs w:val="20"/>
        </w:rPr>
      </w:pPr>
      <w:r w:rsidRPr="00355CAF">
        <w:rPr>
          <w:sz w:val="20"/>
          <w:szCs w:val="20"/>
        </w:rPr>
        <w:t>–</w:t>
      </w:r>
      <w:r w:rsidRPr="00355CAF">
        <w:rPr>
          <w:bCs/>
          <w:sz w:val="20"/>
          <w:szCs w:val="20"/>
        </w:rPr>
        <w:t xml:space="preserve"> эксперты, которых заказчик привлек оценить </w:t>
      </w:r>
      <w:r w:rsidRPr="00355CAF">
        <w:rPr>
          <w:sz w:val="20"/>
          <w:szCs w:val="20"/>
        </w:rPr>
        <w:t xml:space="preserve">конкурсную документацию, конкурсные заявки, участников </w:t>
      </w:r>
      <w:proofErr w:type="spellStart"/>
      <w:r w:rsidRPr="00355CAF">
        <w:rPr>
          <w:sz w:val="20"/>
          <w:szCs w:val="20"/>
        </w:rPr>
        <w:t>предквалификационного</w:t>
      </w:r>
      <w:proofErr w:type="spellEnd"/>
      <w:r w:rsidRPr="00355CAF">
        <w:rPr>
          <w:sz w:val="20"/>
          <w:szCs w:val="20"/>
        </w:rPr>
        <w:t xml:space="preserve"> отбора, соответствие участников конкурса дополнительным требованиям;</w:t>
      </w:r>
    </w:p>
    <w:p w:rsidR="00D27272" w:rsidRPr="00355CAF" w:rsidRDefault="00D27272" w:rsidP="00D27272">
      <w:pPr>
        <w:jc w:val="both"/>
        <w:rPr>
          <w:sz w:val="20"/>
          <w:szCs w:val="20"/>
        </w:rPr>
      </w:pPr>
      <w:r w:rsidRPr="00355CAF">
        <w:rPr>
          <w:sz w:val="20"/>
          <w:szCs w:val="20"/>
        </w:rPr>
        <w:t xml:space="preserve">– </w:t>
      </w:r>
      <w:r w:rsidRPr="00355CAF">
        <w:rPr>
          <w:bCs/>
          <w:sz w:val="20"/>
          <w:szCs w:val="20"/>
        </w:rPr>
        <w:t xml:space="preserve">участники закупки, которые </w:t>
      </w:r>
      <w:r w:rsidRPr="00355CAF">
        <w:rPr>
          <w:sz w:val="20"/>
          <w:szCs w:val="20"/>
        </w:rPr>
        <w:t>подали заявки, состоят в штате организаций, которые подали заявки на участие в закупке;</w:t>
      </w:r>
    </w:p>
    <w:p w:rsidR="00D27272" w:rsidRPr="00355CAF" w:rsidRDefault="00D27272" w:rsidP="00D27272">
      <w:pPr>
        <w:jc w:val="both"/>
        <w:rPr>
          <w:sz w:val="20"/>
          <w:szCs w:val="20"/>
        </w:rPr>
      </w:pPr>
      <w:r w:rsidRPr="00355CAF">
        <w:rPr>
          <w:sz w:val="20"/>
          <w:szCs w:val="20"/>
        </w:rPr>
        <w:t xml:space="preserve">– </w:t>
      </w:r>
      <w:r w:rsidRPr="00355CAF">
        <w:rPr>
          <w:bCs/>
          <w:sz w:val="20"/>
          <w:szCs w:val="20"/>
        </w:rPr>
        <w:t>акционеры, члены правления, кредиторы</w:t>
      </w:r>
      <w:r w:rsidRPr="00355CAF">
        <w:rPr>
          <w:sz w:val="20"/>
          <w:szCs w:val="20"/>
        </w:rPr>
        <w:t> организаций – участников закупки;</w:t>
      </w:r>
    </w:p>
    <w:p w:rsidR="00D27272" w:rsidRPr="00355CAF" w:rsidRDefault="00D27272" w:rsidP="00D27272">
      <w:pPr>
        <w:jc w:val="both"/>
        <w:rPr>
          <w:sz w:val="20"/>
          <w:szCs w:val="20"/>
        </w:rPr>
      </w:pPr>
      <w:r w:rsidRPr="00355CAF">
        <w:rPr>
          <w:sz w:val="20"/>
          <w:szCs w:val="20"/>
        </w:rPr>
        <w:t xml:space="preserve">– </w:t>
      </w:r>
      <w:r w:rsidRPr="00355CAF">
        <w:rPr>
          <w:bCs/>
          <w:sz w:val="20"/>
          <w:szCs w:val="20"/>
        </w:rPr>
        <w:t>должностные лица контрольного органа</w:t>
      </w:r>
      <w:r w:rsidRPr="00355CAF">
        <w:rPr>
          <w:sz w:val="20"/>
          <w:szCs w:val="20"/>
        </w:rPr>
        <w:t> в сфере закупок, которые непосредственно контролируют сферу закупок;</w:t>
      </w:r>
    </w:p>
    <w:p w:rsidR="00D27272" w:rsidRPr="00355CAF" w:rsidRDefault="00D27272" w:rsidP="00D27272">
      <w:pPr>
        <w:jc w:val="both"/>
        <w:rPr>
          <w:sz w:val="20"/>
          <w:szCs w:val="20"/>
        </w:rPr>
      </w:pPr>
      <w:r w:rsidRPr="00355CAF">
        <w:rPr>
          <w:sz w:val="20"/>
          <w:szCs w:val="20"/>
        </w:rPr>
        <w:t xml:space="preserve">– </w:t>
      </w:r>
      <w:r w:rsidRPr="00355CAF">
        <w:rPr>
          <w:bCs/>
          <w:sz w:val="20"/>
          <w:szCs w:val="20"/>
        </w:rPr>
        <w:t>супруг руководителя участника закупки;</w:t>
      </w:r>
    </w:p>
    <w:p w:rsidR="00D27272" w:rsidRPr="00355CAF" w:rsidRDefault="00D27272" w:rsidP="00D27272">
      <w:pPr>
        <w:jc w:val="both"/>
        <w:rPr>
          <w:sz w:val="20"/>
          <w:szCs w:val="20"/>
        </w:rPr>
      </w:pPr>
      <w:r w:rsidRPr="00355CAF">
        <w:rPr>
          <w:sz w:val="20"/>
          <w:szCs w:val="20"/>
        </w:rPr>
        <w:t xml:space="preserve">– </w:t>
      </w:r>
      <w:r w:rsidRPr="00355CAF">
        <w:rPr>
          <w:bCs/>
          <w:sz w:val="20"/>
          <w:szCs w:val="20"/>
        </w:rPr>
        <w:t>близкие родственники руководителя – участника закупки</w:t>
      </w:r>
      <w:r w:rsidRPr="00355CAF">
        <w:rPr>
          <w:sz w:val="20"/>
          <w:szCs w:val="20"/>
        </w:rPr>
        <w:t xml:space="preserve"> (родители, дети, дедушка, бабушка, внуки, полнородные и </w:t>
      </w:r>
      <w:proofErr w:type="spellStart"/>
      <w:r w:rsidRPr="00355CAF">
        <w:rPr>
          <w:sz w:val="20"/>
          <w:szCs w:val="20"/>
        </w:rPr>
        <w:t>неполнородные</w:t>
      </w:r>
      <w:proofErr w:type="spellEnd"/>
      <w:r w:rsidRPr="00355CAF">
        <w:rPr>
          <w:sz w:val="20"/>
          <w:szCs w:val="20"/>
        </w:rPr>
        <w:t xml:space="preserve"> братья и сестры);</w:t>
      </w:r>
    </w:p>
    <w:p w:rsidR="00D27272" w:rsidRPr="00355CAF" w:rsidRDefault="00D27272" w:rsidP="00D27272">
      <w:pPr>
        <w:jc w:val="both"/>
        <w:rPr>
          <w:sz w:val="20"/>
          <w:szCs w:val="20"/>
        </w:rPr>
      </w:pPr>
      <w:r w:rsidRPr="00355CAF">
        <w:rPr>
          <w:sz w:val="20"/>
          <w:szCs w:val="20"/>
        </w:rPr>
        <w:t xml:space="preserve">– </w:t>
      </w:r>
      <w:r w:rsidRPr="00355CAF">
        <w:rPr>
          <w:bCs/>
          <w:sz w:val="20"/>
          <w:szCs w:val="20"/>
        </w:rPr>
        <w:t>усыновители</w:t>
      </w:r>
      <w:r w:rsidRPr="00355CAF">
        <w:rPr>
          <w:sz w:val="20"/>
          <w:szCs w:val="20"/>
        </w:rPr>
        <w:t xml:space="preserve"> руководителя или усыновленные руководителем участника закупки. </w:t>
      </w:r>
    </w:p>
    <w:p w:rsidR="00D27272" w:rsidRPr="00355CAF" w:rsidRDefault="00D27272" w:rsidP="00D27272">
      <w:pPr>
        <w:jc w:val="both"/>
        <w:rPr>
          <w:sz w:val="20"/>
          <w:szCs w:val="20"/>
        </w:rPr>
      </w:pPr>
      <w:r w:rsidRPr="00355CAF">
        <w:rPr>
          <w:sz w:val="20"/>
          <w:szCs w:val="20"/>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D27272" w:rsidRPr="00355CAF" w:rsidRDefault="00D27272" w:rsidP="00D27272">
      <w:pPr>
        <w:jc w:val="both"/>
        <w:rPr>
          <w:sz w:val="20"/>
          <w:szCs w:val="20"/>
        </w:rPr>
      </w:pPr>
      <w:r w:rsidRPr="00355CAF">
        <w:rPr>
          <w:sz w:val="20"/>
          <w:szCs w:val="20"/>
        </w:rPr>
        <w:t>5.6. Замена члена комиссии допускается только по решению заказчика.</w:t>
      </w:r>
    </w:p>
    <w:p w:rsidR="00D27272" w:rsidRPr="00355CAF" w:rsidRDefault="00D27272" w:rsidP="00D27272">
      <w:pPr>
        <w:jc w:val="both"/>
        <w:rPr>
          <w:sz w:val="20"/>
          <w:szCs w:val="20"/>
        </w:rPr>
      </w:pPr>
      <w:r w:rsidRPr="00355CAF">
        <w:rPr>
          <w:sz w:val="20"/>
          <w:szCs w:val="20"/>
        </w:rPr>
        <w:t>5.7.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27272" w:rsidRPr="00355CAF" w:rsidRDefault="00D27272" w:rsidP="00D27272">
      <w:pPr>
        <w:jc w:val="both"/>
        <w:rPr>
          <w:sz w:val="20"/>
          <w:szCs w:val="20"/>
        </w:rPr>
      </w:pPr>
      <w:r w:rsidRPr="00355CAF">
        <w:rPr>
          <w:sz w:val="20"/>
          <w:szCs w:val="20"/>
        </w:rPr>
        <w:t xml:space="preserve">5.8. Уведомление членов Единой комиссии о месте, дате и времени проведения заседаний комиссии осуществляется не </w:t>
      </w:r>
      <w:proofErr w:type="gramStart"/>
      <w:r w:rsidRPr="00355CAF">
        <w:rPr>
          <w:sz w:val="20"/>
          <w:szCs w:val="20"/>
        </w:rPr>
        <w:t>позднее</w:t>
      </w:r>
      <w:proofErr w:type="gramEnd"/>
      <w:r w:rsidRPr="00355CAF">
        <w:rPr>
          <w:sz w:val="20"/>
          <w:szCs w:val="20"/>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27272" w:rsidRPr="00355CAF" w:rsidRDefault="00D27272" w:rsidP="00D27272">
      <w:pPr>
        <w:jc w:val="both"/>
        <w:rPr>
          <w:sz w:val="20"/>
          <w:szCs w:val="20"/>
        </w:rPr>
      </w:pPr>
      <w:r w:rsidRPr="00355CAF">
        <w:rPr>
          <w:sz w:val="20"/>
          <w:szCs w:val="20"/>
        </w:rPr>
        <w:t>5.9. Председатель Единой комиссии либо лицо, его замещающее:</w:t>
      </w:r>
    </w:p>
    <w:p w:rsidR="00D27272" w:rsidRPr="00355CAF" w:rsidRDefault="00D27272" w:rsidP="00D27272">
      <w:pPr>
        <w:jc w:val="both"/>
        <w:rPr>
          <w:sz w:val="20"/>
          <w:szCs w:val="20"/>
        </w:rPr>
      </w:pPr>
      <w:r w:rsidRPr="00355CAF">
        <w:rPr>
          <w:sz w:val="20"/>
          <w:szCs w:val="20"/>
        </w:rPr>
        <w:t xml:space="preserve"> – осуществляет общее руководство работой Единой комиссии и обеспечивает выполнение настоящего Положения;</w:t>
      </w:r>
    </w:p>
    <w:p w:rsidR="00D27272" w:rsidRPr="00355CAF" w:rsidRDefault="00D27272" w:rsidP="00D27272">
      <w:pPr>
        <w:jc w:val="both"/>
        <w:rPr>
          <w:sz w:val="20"/>
          <w:szCs w:val="20"/>
        </w:rPr>
      </w:pPr>
      <w:r w:rsidRPr="00355CAF">
        <w:rPr>
          <w:sz w:val="20"/>
          <w:szCs w:val="20"/>
        </w:rPr>
        <w:t>– объявляет заседание правомочным или выносит решение о его переносе из-за отсутствия необходимого количества членов;</w:t>
      </w:r>
    </w:p>
    <w:p w:rsidR="00D27272" w:rsidRPr="00355CAF" w:rsidRDefault="00D27272" w:rsidP="00D27272">
      <w:pPr>
        <w:jc w:val="both"/>
        <w:rPr>
          <w:sz w:val="20"/>
          <w:szCs w:val="20"/>
        </w:rPr>
      </w:pPr>
      <w:r w:rsidRPr="00355CAF">
        <w:rPr>
          <w:sz w:val="20"/>
          <w:szCs w:val="20"/>
        </w:rPr>
        <w:t>– открывает и ведет заседания Единой комиссии, объявляет перерывы;</w:t>
      </w:r>
    </w:p>
    <w:p w:rsidR="00D27272" w:rsidRPr="00355CAF" w:rsidRDefault="00D27272" w:rsidP="00D27272">
      <w:pPr>
        <w:jc w:val="both"/>
        <w:rPr>
          <w:sz w:val="20"/>
          <w:szCs w:val="20"/>
        </w:rPr>
      </w:pPr>
      <w:r w:rsidRPr="00355CAF">
        <w:rPr>
          <w:sz w:val="20"/>
          <w:szCs w:val="20"/>
        </w:rPr>
        <w:t>– в случае необходимости выносит на обсуждение Единой комиссии вопрос о привлечении к работе экспертов;</w:t>
      </w:r>
    </w:p>
    <w:p w:rsidR="00D27272" w:rsidRPr="00355CAF" w:rsidRDefault="00D27272" w:rsidP="00D27272">
      <w:pPr>
        <w:jc w:val="both"/>
        <w:rPr>
          <w:sz w:val="20"/>
          <w:szCs w:val="20"/>
        </w:rPr>
      </w:pPr>
      <w:r w:rsidRPr="00355CAF">
        <w:rPr>
          <w:sz w:val="20"/>
          <w:szCs w:val="20"/>
        </w:rPr>
        <w:t>– подписывает протоколы, составленные в ходе работы Единой комиссии.</w:t>
      </w:r>
    </w:p>
    <w:p w:rsidR="00D27272" w:rsidRPr="00355CAF" w:rsidRDefault="00D27272" w:rsidP="00D27272">
      <w:pPr>
        <w:jc w:val="both"/>
        <w:rPr>
          <w:sz w:val="20"/>
          <w:szCs w:val="20"/>
        </w:rPr>
      </w:pPr>
      <w:r w:rsidRPr="00355CAF">
        <w:rPr>
          <w:sz w:val="20"/>
          <w:szCs w:val="20"/>
        </w:rPr>
        <w:t>5.10.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D27272" w:rsidRPr="00355CAF" w:rsidRDefault="00D27272" w:rsidP="00D27272">
      <w:pPr>
        <w:jc w:val="both"/>
        <w:rPr>
          <w:sz w:val="20"/>
          <w:szCs w:val="20"/>
        </w:rPr>
      </w:pPr>
    </w:p>
    <w:p w:rsidR="00D27272" w:rsidRPr="00355CAF" w:rsidRDefault="00D27272" w:rsidP="00D27272">
      <w:pPr>
        <w:jc w:val="both"/>
        <w:rPr>
          <w:b/>
          <w:sz w:val="20"/>
          <w:szCs w:val="20"/>
        </w:rPr>
      </w:pPr>
      <w:r w:rsidRPr="00355CAF">
        <w:rPr>
          <w:b/>
          <w:sz w:val="20"/>
          <w:szCs w:val="20"/>
        </w:rPr>
        <w:t>6. Права, обязанности и ответственность Единой комиссии</w:t>
      </w:r>
    </w:p>
    <w:p w:rsidR="00D27272" w:rsidRPr="00355CAF" w:rsidRDefault="00D27272" w:rsidP="00D27272">
      <w:pPr>
        <w:jc w:val="both"/>
        <w:rPr>
          <w:sz w:val="20"/>
          <w:szCs w:val="20"/>
        </w:rPr>
      </w:pPr>
      <w:r w:rsidRPr="00355CAF">
        <w:rPr>
          <w:sz w:val="20"/>
          <w:szCs w:val="20"/>
        </w:rPr>
        <w:t>6.1. Члены Единой комиссии вправе:</w:t>
      </w:r>
    </w:p>
    <w:p w:rsidR="00D27272" w:rsidRPr="00355CAF" w:rsidRDefault="00D27272" w:rsidP="00D27272">
      <w:pPr>
        <w:jc w:val="both"/>
        <w:rPr>
          <w:sz w:val="20"/>
          <w:szCs w:val="20"/>
        </w:rPr>
      </w:pPr>
      <w:r w:rsidRPr="00355CAF">
        <w:rPr>
          <w:sz w:val="20"/>
          <w:szCs w:val="20"/>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27272" w:rsidRPr="00355CAF" w:rsidRDefault="00D27272" w:rsidP="00D27272">
      <w:pPr>
        <w:jc w:val="both"/>
        <w:rPr>
          <w:sz w:val="20"/>
          <w:szCs w:val="20"/>
        </w:rPr>
      </w:pPr>
      <w:r w:rsidRPr="00355CAF">
        <w:rPr>
          <w:sz w:val="20"/>
          <w:szCs w:val="20"/>
        </w:rPr>
        <w:t>– выступать по вопросам повестки дня на заседаниях Единой комиссии;</w:t>
      </w:r>
    </w:p>
    <w:p w:rsidR="00D27272" w:rsidRPr="00355CAF" w:rsidRDefault="00D27272" w:rsidP="00D27272">
      <w:pPr>
        <w:jc w:val="both"/>
        <w:rPr>
          <w:sz w:val="20"/>
          <w:szCs w:val="20"/>
        </w:rPr>
      </w:pPr>
      <w:r w:rsidRPr="00355CAF">
        <w:rPr>
          <w:sz w:val="20"/>
          <w:szCs w:val="20"/>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27272" w:rsidRPr="00355CAF" w:rsidRDefault="00D27272" w:rsidP="00D27272">
      <w:pPr>
        <w:jc w:val="both"/>
        <w:rPr>
          <w:sz w:val="20"/>
          <w:szCs w:val="20"/>
        </w:rPr>
      </w:pPr>
      <w:r w:rsidRPr="00355CAF">
        <w:rPr>
          <w:sz w:val="20"/>
          <w:szCs w:val="20"/>
        </w:rPr>
        <w:t>6.2. Члены Единой комиссии обязаны:</w:t>
      </w:r>
    </w:p>
    <w:p w:rsidR="00D27272" w:rsidRPr="00355CAF" w:rsidRDefault="00D27272" w:rsidP="00D27272">
      <w:pPr>
        <w:jc w:val="both"/>
        <w:rPr>
          <w:sz w:val="20"/>
          <w:szCs w:val="20"/>
        </w:rPr>
      </w:pPr>
      <w:r w:rsidRPr="00355CAF">
        <w:rPr>
          <w:sz w:val="20"/>
          <w:szCs w:val="20"/>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27272" w:rsidRPr="00355CAF" w:rsidRDefault="00D27272" w:rsidP="00D27272">
      <w:pPr>
        <w:jc w:val="both"/>
        <w:rPr>
          <w:sz w:val="20"/>
          <w:szCs w:val="20"/>
        </w:rPr>
      </w:pPr>
      <w:r w:rsidRPr="00355CAF">
        <w:rPr>
          <w:sz w:val="20"/>
          <w:szCs w:val="20"/>
        </w:rPr>
        <w:t>– принимать решения в пределах своей компетенции.</w:t>
      </w:r>
    </w:p>
    <w:p w:rsidR="00D27272" w:rsidRPr="00355CAF" w:rsidRDefault="00D27272" w:rsidP="00D27272">
      <w:pPr>
        <w:jc w:val="both"/>
        <w:rPr>
          <w:sz w:val="20"/>
          <w:szCs w:val="20"/>
        </w:rPr>
      </w:pPr>
      <w:r w:rsidRPr="00355CAF">
        <w:rPr>
          <w:sz w:val="20"/>
          <w:szCs w:val="20"/>
        </w:rPr>
        <w:t xml:space="preserve">6.3. Решение Единой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w:t>
      </w:r>
      <w:r w:rsidRPr="00355CAF">
        <w:rPr>
          <w:sz w:val="20"/>
          <w:szCs w:val="20"/>
        </w:rPr>
        <w:lastRenderedPageBreak/>
        <w:t>Законом от 05.04.2013 № 44-ФЗ, и признано недействительным по решению контрольного органа в сфере закупок.</w:t>
      </w:r>
    </w:p>
    <w:p w:rsidR="00D27272" w:rsidRPr="00355CAF" w:rsidRDefault="00D27272" w:rsidP="00D27272">
      <w:pPr>
        <w:autoSpaceDE w:val="0"/>
        <w:autoSpaceDN w:val="0"/>
        <w:adjustRightInd w:val="0"/>
        <w:jc w:val="both"/>
        <w:rPr>
          <w:sz w:val="20"/>
          <w:szCs w:val="20"/>
        </w:rPr>
      </w:pPr>
      <w:r w:rsidRPr="00355CAF">
        <w:rPr>
          <w:sz w:val="20"/>
          <w:szCs w:val="20"/>
        </w:rPr>
        <w:t>6.4.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27272" w:rsidRPr="00355CAF" w:rsidRDefault="00D27272" w:rsidP="00D27272">
      <w:pPr>
        <w:jc w:val="both"/>
        <w:rPr>
          <w:sz w:val="20"/>
          <w:szCs w:val="20"/>
        </w:rPr>
      </w:pPr>
      <w:r w:rsidRPr="00355CAF">
        <w:rPr>
          <w:sz w:val="20"/>
          <w:szCs w:val="20"/>
        </w:rPr>
        <w:t>6.5.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D27272" w:rsidRDefault="00D27272" w:rsidP="002E2B7A">
      <w:pPr>
        <w:jc w:val="right"/>
        <w:rPr>
          <w:color w:val="000001"/>
          <w:sz w:val="22"/>
          <w:szCs w:val="22"/>
        </w:rPr>
      </w:pPr>
    </w:p>
    <w:sectPr w:rsidR="00D27272" w:rsidSect="00237901">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3A"/>
    <w:rsid w:val="000D7F8C"/>
    <w:rsid w:val="000E755D"/>
    <w:rsid w:val="00237901"/>
    <w:rsid w:val="002E2B7A"/>
    <w:rsid w:val="002F7923"/>
    <w:rsid w:val="00457535"/>
    <w:rsid w:val="00662A77"/>
    <w:rsid w:val="00690D93"/>
    <w:rsid w:val="00802896"/>
    <w:rsid w:val="008D5655"/>
    <w:rsid w:val="0093173A"/>
    <w:rsid w:val="00B626C6"/>
    <w:rsid w:val="00BD604D"/>
    <w:rsid w:val="00CC70F7"/>
    <w:rsid w:val="00CF7F40"/>
    <w:rsid w:val="00D2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62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BD604D"/>
    <w:rPr>
      <w:rFonts w:ascii="Tahoma" w:hAnsi="Tahoma" w:cs="Tahoma"/>
      <w:sz w:val="16"/>
      <w:szCs w:val="16"/>
    </w:rPr>
  </w:style>
  <w:style w:type="character" w:customStyle="1" w:styleId="a4">
    <w:name w:val="Текст выноски Знак"/>
    <w:basedOn w:val="a0"/>
    <w:link w:val="a3"/>
    <w:uiPriority w:val="99"/>
    <w:semiHidden/>
    <w:rsid w:val="00BD604D"/>
    <w:rPr>
      <w:rFonts w:ascii="Tahoma" w:eastAsia="Times New Roman" w:hAnsi="Tahoma" w:cs="Tahoma"/>
      <w:sz w:val="16"/>
      <w:szCs w:val="16"/>
      <w:lang w:eastAsia="ru-RU"/>
    </w:rPr>
  </w:style>
  <w:style w:type="paragraph" w:styleId="a5">
    <w:name w:val="No Spacing"/>
    <w:uiPriority w:val="1"/>
    <w:qFormat/>
    <w:rsid w:val="00D27272"/>
    <w:pPr>
      <w:spacing w:after="0" w:line="240" w:lineRule="auto"/>
    </w:pPr>
    <w:rPr>
      <w:rFonts w:ascii="Times New Roman" w:eastAsia="Times New Roman" w:hAnsi="Times New Roman" w:cs="Times New Roman"/>
      <w:color w:val="000000"/>
      <w:sz w:val="28"/>
      <w:szCs w:val="28"/>
      <w:lang w:eastAsia="ru-RU"/>
    </w:rPr>
  </w:style>
  <w:style w:type="character" w:styleId="a6">
    <w:name w:val="annotation reference"/>
    <w:uiPriority w:val="99"/>
    <w:semiHidden/>
    <w:unhideWhenUsed/>
    <w:rsid w:val="00D272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62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BD604D"/>
    <w:rPr>
      <w:rFonts w:ascii="Tahoma" w:hAnsi="Tahoma" w:cs="Tahoma"/>
      <w:sz w:val="16"/>
      <w:szCs w:val="16"/>
    </w:rPr>
  </w:style>
  <w:style w:type="character" w:customStyle="1" w:styleId="a4">
    <w:name w:val="Текст выноски Знак"/>
    <w:basedOn w:val="a0"/>
    <w:link w:val="a3"/>
    <w:uiPriority w:val="99"/>
    <w:semiHidden/>
    <w:rsid w:val="00BD604D"/>
    <w:rPr>
      <w:rFonts w:ascii="Tahoma" w:eastAsia="Times New Roman" w:hAnsi="Tahoma" w:cs="Tahoma"/>
      <w:sz w:val="16"/>
      <w:szCs w:val="16"/>
      <w:lang w:eastAsia="ru-RU"/>
    </w:rPr>
  </w:style>
  <w:style w:type="paragraph" w:styleId="a5">
    <w:name w:val="No Spacing"/>
    <w:uiPriority w:val="1"/>
    <w:qFormat/>
    <w:rsid w:val="00D27272"/>
    <w:pPr>
      <w:spacing w:after="0" w:line="240" w:lineRule="auto"/>
    </w:pPr>
    <w:rPr>
      <w:rFonts w:ascii="Times New Roman" w:eastAsia="Times New Roman" w:hAnsi="Times New Roman" w:cs="Times New Roman"/>
      <w:color w:val="000000"/>
      <w:sz w:val="28"/>
      <w:szCs w:val="28"/>
      <w:lang w:eastAsia="ru-RU"/>
    </w:rPr>
  </w:style>
  <w:style w:type="character" w:styleId="a6">
    <w:name w:val="annotation reference"/>
    <w:uiPriority w:val="99"/>
    <w:semiHidden/>
    <w:unhideWhenUsed/>
    <w:rsid w:val="00D272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060336">
      <w:bodyDiv w:val="1"/>
      <w:marLeft w:val="0"/>
      <w:marRight w:val="0"/>
      <w:marTop w:val="0"/>
      <w:marBottom w:val="0"/>
      <w:divBdr>
        <w:top w:val="none" w:sz="0" w:space="0" w:color="auto"/>
        <w:left w:val="none" w:sz="0" w:space="0" w:color="auto"/>
        <w:bottom w:val="none" w:sz="0" w:space="0" w:color="auto"/>
        <w:right w:val="none" w:sz="0" w:space="0" w:color="auto"/>
      </w:divBdr>
    </w:div>
    <w:div w:id="17090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14728</Words>
  <Characters>83955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Buhgalteria-Alex</dc:creator>
  <cp:keywords/>
  <dc:description/>
  <cp:lastModifiedBy>Buhgalteria-Alex</cp:lastModifiedBy>
  <cp:revision>22</cp:revision>
  <cp:lastPrinted>2019-03-20T07:57:00Z</cp:lastPrinted>
  <dcterms:created xsi:type="dcterms:W3CDTF">2017-01-30T13:08:00Z</dcterms:created>
  <dcterms:modified xsi:type="dcterms:W3CDTF">2019-03-20T08:16:00Z</dcterms:modified>
</cp:coreProperties>
</file>